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E1" w:rsidRDefault="001607E1" w:rsidP="00060E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36952" w:rsidRDefault="00C36952" w:rsidP="00060E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50500"/>
          <w:sz w:val="28"/>
          <w:szCs w:val="28"/>
        </w:rPr>
      </w:pPr>
      <w:r w:rsidRPr="001607E1">
        <w:rPr>
          <w:rFonts w:asciiTheme="minorHAnsi" w:hAnsiTheme="minorHAnsi"/>
          <w:color w:val="000000"/>
          <w:sz w:val="28"/>
          <w:szCs w:val="28"/>
        </w:rPr>
        <w:t xml:space="preserve">На </w:t>
      </w:r>
      <w:r w:rsidRPr="001607E1">
        <w:rPr>
          <w:rFonts w:asciiTheme="minorHAnsi" w:hAnsiTheme="minorHAnsi"/>
          <w:color w:val="010100"/>
          <w:sz w:val="28"/>
          <w:szCs w:val="28"/>
        </w:rPr>
        <w:t xml:space="preserve">территории города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Вятские Поляны имеется </w:t>
      </w:r>
      <w:r w:rsidRPr="001607E1">
        <w:rPr>
          <w:rFonts w:asciiTheme="minorHAnsi" w:hAnsiTheme="minorHAnsi" w:cs="Arial"/>
          <w:color w:val="020200"/>
          <w:sz w:val="28"/>
          <w:szCs w:val="28"/>
        </w:rPr>
        <w:t xml:space="preserve">10 </w:t>
      </w:r>
      <w:r w:rsidRPr="001607E1">
        <w:rPr>
          <w:rFonts w:asciiTheme="minorHAnsi" w:hAnsiTheme="minorHAnsi"/>
          <w:color w:val="010100"/>
          <w:sz w:val="28"/>
          <w:szCs w:val="28"/>
        </w:rPr>
        <w:t xml:space="preserve">свободных </w:t>
      </w:r>
      <w:r w:rsidRPr="001607E1">
        <w:rPr>
          <w:rFonts w:asciiTheme="minorHAnsi" w:hAnsiTheme="minorHAnsi"/>
          <w:color w:val="000000"/>
          <w:sz w:val="28"/>
          <w:szCs w:val="28"/>
        </w:rPr>
        <w:t>инвестиционных площадок</w:t>
      </w:r>
      <w:r w:rsidRPr="001607E1">
        <w:rPr>
          <w:rFonts w:asciiTheme="minorHAnsi" w:hAnsiTheme="minorHAnsi"/>
          <w:color w:val="050500"/>
          <w:sz w:val="28"/>
          <w:szCs w:val="28"/>
        </w:rPr>
        <w:t>.</w:t>
      </w:r>
    </w:p>
    <w:p w:rsidR="001607E1" w:rsidRPr="001607E1" w:rsidRDefault="001607E1" w:rsidP="00060E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36952" w:rsidRPr="001607E1" w:rsidRDefault="00C36952" w:rsidP="00060E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607E1">
        <w:rPr>
          <w:rFonts w:asciiTheme="minorHAnsi" w:hAnsiTheme="minorHAnsi"/>
          <w:color w:val="000000"/>
          <w:sz w:val="28"/>
          <w:szCs w:val="28"/>
        </w:rPr>
        <w:t xml:space="preserve">Одной </w:t>
      </w:r>
      <w:r w:rsidRPr="001607E1">
        <w:rPr>
          <w:rFonts w:asciiTheme="minorHAnsi" w:hAnsiTheme="minorHAnsi"/>
          <w:color w:val="010100"/>
          <w:sz w:val="28"/>
          <w:szCs w:val="28"/>
        </w:rPr>
        <w:t xml:space="preserve">из </w:t>
      </w:r>
      <w:r w:rsidRPr="001607E1">
        <w:rPr>
          <w:rFonts w:asciiTheme="minorHAnsi" w:hAnsiTheme="minorHAnsi"/>
          <w:color w:val="020200"/>
          <w:sz w:val="28"/>
          <w:szCs w:val="28"/>
        </w:rPr>
        <w:t xml:space="preserve">основных </w:t>
      </w:r>
      <w:r w:rsidRPr="001607E1">
        <w:rPr>
          <w:rFonts w:asciiTheme="minorHAnsi" w:hAnsiTheme="minorHAnsi"/>
          <w:color w:val="010100"/>
          <w:sz w:val="28"/>
          <w:szCs w:val="28"/>
        </w:rPr>
        <w:t xml:space="preserve">площадок </w:t>
      </w:r>
      <w:r w:rsidRPr="001607E1">
        <w:rPr>
          <w:rFonts w:asciiTheme="minorHAnsi" w:hAnsiTheme="minorHAnsi" w:cs="Arial"/>
          <w:color w:val="000000"/>
          <w:sz w:val="28"/>
          <w:szCs w:val="28"/>
        </w:rPr>
        <w:t xml:space="preserve">является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территория Промышленного </w:t>
      </w:r>
      <w:r w:rsidRPr="001607E1">
        <w:rPr>
          <w:rFonts w:asciiTheme="minorHAnsi" w:hAnsiTheme="minorHAnsi"/>
          <w:color w:val="010100"/>
          <w:sz w:val="28"/>
          <w:szCs w:val="28"/>
        </w:rPr>
        <w:t xml:space="preserve">парка, общая </w:t>
      </w:r>
      <w:r w:rsidRPr="001607E1">
        <w:rPr>
          <w:rFonts w:asciiTheme="minorHAnsi" w:hAnsiTheme="minorHAnsi" w:cs="Arial"/>
          <w:color w:val="000000"/>
          <w:sz w:val="28"/>
          <w:szCs w:val="28"/>
        </w:rPr>
        <w:t xml:space="preserve">площадь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которого составляет </w:t>
      </w:r>
      <w:r w:rsidRPr="001607E1">
        <w:rPr>
          <w:rFonts w:asciiTheme="minorHAnsi" w:hAnsiTheme="minorHAnsi"/>
          <w:color w:val="030300"/>
          <w:sz w:val="28"/>
          <w:szCs w:val="28"/>
        </w:rPr>
        <w:t xml:space="preserve">61,7 </w:t>
      </w:r>
      <w:r w:rsidRPr="001607E1">
        <w:rPr>
          <w:rFonts w:asciiTheme="minorHAnsi" w:hAnsiTheme="minorHAnsi"/>
          <w:color w:val="020200"/>
          <w:sz w:val="28"/>
          <w:szCs w:val="28"/>
        </w:rPr>
        <w:t>га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. Имущественный </w:t>
      </w:r>
      <w:r w:rsidRPr="001607E1">
        <w:rPr>
          <w:rFonts w:asciiTheme="minorHAnsi" w:hAnsiTheme="minorHAnsi"/>
          <w:color w:val="010100"/>
          <w:sz w:val="28"/>
          <w:szCs w:val="28"/>
        </w:rPr>
        <w:t xml:space="preserve">комплекс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Промышленного парка </w:t>
      </w:r>
      <w:r w:rsidRPr="001607E1">
        <w:rPr>
          <w:rFonts w:asciiTheme="minorHAnsi" w:hAnsiTheme="minorHAnsi"/>
          <w:color w:val="010100"/>
          <w:sz w:val="28"/>
          <w:szCs w:val="28"/>
        </w:rPr>
        <w:t xml:space="preserve">составляют </w:t>
      </w:r>
      <w:r w:rsidRPr="001607E1">
        <w:rPr>
          <w:rFonts w:asciiTheme="minorHAnsi" w:hAnsiTheme="minorHAnsi"/>
          <w:color w:val="020200"/>
          <w:sz w:val="28"/>
          <w:szCs w:val="28"/>
        </w:rPr>
        <w:t xml:space="preserve">6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корпусов общей площадью </w:t>
      </w:r>
      <w:r w:rsidRPr="001607E1">
        <w:rPr>
          <w:rFonts w:asciiTheme="minorHAnsi" w:hAnsiTheme="minorHAnsi"/>
          <w:color w:val="020200"/>
          <w:sz w:val="28"/>
          <w:szCs w:val="28"/>
        </w:rPr>
        <w:t>8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886,2 </w:t>
      </w:r>
      <w:r w:rsidRPr="001607E1">
        <w:rPr>
          <w:rFonts w:asciiTheme="minorHAnsi" w:hAnsiTheme="minorHAnsi"/>
          <w:color w:val="010100"/>
          <w:sz w:val="28"/>
          <w:szCs w:val="28"/>
        </w:rPr>
        <w:t>м</w:t>
      </w:r>
      <w:proofErr w:type="gramStart"/>
      <w:r w:rsidR="001607E1" w:rsidRPr="001607E1">
        <w:rPr>
          <w:rFonts w:asciiTheme="minorHAnsi" w:hAnsiTheme="minorHAnsi"/>
          <w:color w:val="010100"/>
          <w:sz w:val="28"/>
          <w:szCs w:val="28"/>
          <w:vertAlign w:val="superscript"/>
        </w:rPr>
        <w:t>2</w:t>
      </w:r>
      <w:proofErr w:type="gramEnd"/>
      <w:r w:rsidRPr="001607E1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Pr="001607E1">
        <w:rPr>
          <w:rFonts w:asciiTheme="minorHAnsi" w:hAnsiTheme="minorHAnsi" w:cs="Arial"/>
          <w:color w:val="000000"/>
          <w:sz w:val="28"/>
          <w:szCs w:val="28"/>
        </w:rPr>
        <w:t xml:space="preserve">В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Промышленном парке </w:t>
      </w:r>
      <w:r w:rsidRPr="001607E1">
        <w:rPr>
          <w:rFonts w:asciiTheme="minorHAnsi" w:hAnsiTheme="minorHAnsi"/>
          <w:color w:val="010100"/>
          <w:sz w:val="28"/>
          <w:szCs w:val="28"/>
        </w:rPr>
        <w:t xml:space="preserve">имеется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развитая инженерная </w:t>
      </w:r>
      <w:r w:rsidRPr="001607E1">
        <w:rPr>
          <w:rFonts w:asciiTheme="minorHAnsi" w:hAnsiTheme="minorHAnsi"/>
          <w:color w:val="010100"/>
          <w:sz w:val="28"/>
          <w:szCs w:val="28"/>
        </w:rPr>
        <w:t xml:space="preserve">инфраструктура </w:t>
      </w:r>
      <w:r w:rsidRPr="001607E1">
        <w:rPr>
          <w:rFonts w:asciiTheme="minorHAnsi" w:hAnsiTheme="minorHAnsi"/>
          <w:color w:val="000000"/>
          <w:sz w:val="28"/>
          <w:szCs w:val="28"/>
        </w:rPr>
        <w:t>(тепло</w:t>
      </w:r>
      <w:r w:rsidR="001607E1">
        <w:rPr>
          <w:rFonts w:asciiTheme="minorHAnsi" w:hAnsiTheme="minorHAnsi"/>
          <w:color w:val="000000"/>
          <w:sz w:val="28"/>
          <w:szCs w:val="28"/>
        </w:rPr>
        <w:t>-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1607E1" w:rsidRPr="001607E1">
        <w:rPr>
          <w:rFonts w:asciiTheme="minorHAnsi" w:hAnsiTheme="minorHAnsi"/>
          <w:color w:val="000000"/>
          <w:sz w:val="28"/>
          <w:szCs w:val="28"/>
        </w:rPr>
        <w:t>и</w:t>
      </w:r>
      <w:r w:rsidRPr="001607E1">
        <w:rPr>
          <w:rFonts w:asciiTheme="minorHAnsi" w:hAnsiTheme="minorHAnsi" w:cs="Courier New"/>
          <w:color w:val="000000"/>
          <w:sz w:val="28"/>
          <w:szCs w:val="28"/>
        </w:rPr>
        <w:t xml:space="preserve">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электроснабжение, </w:t>
      </w:r>
      <w:r w:rsidRPr="001607E1">
        <w:rPr>
          <w:rFonts w:asciiTheme="minorHAnsi" w:hAnsiTheme="minorHAnsi"/>
          <w:color w:val="010100"/>
          <w:sz w:val="28"/>
          <w:szCs w:val="28"/>
        </w:rPr>
        <w:t xml:space="preserve">водоотведение и </w:t>
      </w:r>
      <w:r w:rsidRPr="001607E1">
        <w:rPr>
          <w:rFonts w:asciiTheme="minorHAnsi" w:hAnsiTheme="minorHAnsi"/>
          <w:color w:val="020200"/>
          <w:sz w:val="28"/>
          <w:szCs w:val="28"/>
        </w:rPr>
        <w:t>водоснабжение</w:t>
      </w:r>
      <w:r w:rsidRPr="001607E1">
        <w:rPr>
          <w:rFonts w:asciiTheme="minorHAnsi" w:hAnsiTheme="minorHAnsi"/>
          <w:color w:val="000000"/>
          <w:sz w:val="28"/>
          <w:szCs w:val="28"/>
        </w:rPr>
        <w:t>)</w:t>
      </w:r>
      <w:r w:rsidRPr="001607E1">
        <w:rPr>
          <w:rFonts w:asciiTheme="minorHAnsi" w:hAnsiTheme="minorHAnsi"/>
          <w:color w:val="060600"/>
          <w:sz w:val="28"/>
          <w:szCs w:val="28"/>
        </w:rPr>
        <w:t xml:space="preserve">,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парковочные </w:t>
      </w:r>
      <w:r w:rsidRPr="001607E1">
        <w:rPr>
          <w:rFonts w:asciiTheme="minorHAnsi" w:hAnsiTheme="minorHAnsi" w:cs="Arial"/>
          <w:color w:val="010100"/>
          <w:sz w:val="28"/>
          <w:szCs w:val="28"/>
        </w:rPr>
        <w:t xml:space="preserve">места </w:t>
      </w:r>
      <w:r w:rsidRPr="001607E1">
        <w:rPr>
          <w:rFonts w:asciiTheme="minorHAnsi" w:hAnsiTheme="minorHAnsi" w:cs="Arial"/>
          <w:color w:val="000000"/>
          <w:sz w:val="28"/>
          <w:szCs w:val="28"/>
        </w:rPr>
        <w:t xml:space="preserve">для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автомобильного </w:t>
      </w:r>
      <w:r w:rsidRPr="001607E1">
        <w:rPr>
          <w:rFonts w:asciiTheme="minorHAnsi" w:hAnsiTheme="minorHAnsi"/>
          <w:color w:val="010100"/>
          <w:sz w:val="28"/>
          <w:szCs w:val="28"/>
        </w:rPr>
        <w:t>транспорта</w:t>
      </w:r>
      <w:r w:rsidRPr="001607E1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1607E1" w:rsidRPr="001607E1" w:rsidRDefault="001607E1" w:rsidP="00060E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36952" w:rsidRPr="001607E1" w:rsidRDefault="00C36952" w:rsidP="00060E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1607E1">
        <w:rPr>
          <w:rFonts w:asciiTheme="minorHAnsi" w:hAnsiTheme="minorHAnsi"/>
          <w:color w:val="000000"/>
          <w:sz w:val="28"/>
          <w:szCs w:val="28"/>
        </w:rPr>
        <w:t xml:space="preserve">Дополнительно </w:t>
      </w:r>
      <w:r w:rsidRPr="001607E1">
        <w:rPr>
          <w:rFonts w:asciiTheme="minorHAnsi" w:hAnsiTheme="minorHAnsi"/>
          <w:color w:val="030300"/>
          <w:sz w:val="28"/>
          <w:szCs w:val="28"/>
        </w:rPr>
        <w:t xml:space="preserve">на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территории города </w:t>
      </w:r>
      <w:r w:rsidRPr="001607E1">
        <w:rPr>
          <w:rFonts w:asciiTheme="minorHAnsi" w:hAnsiTheme="minorHAnsi"/>
          <w:color w:val="010100"/>
          <w:sz w:val="28"/>
          <w:szCs w:val="28"/>
        </w:rPr>
        <w:t xml:space="preserve">имеется </w:t>
      </w:r>
      <w:r w:rsidRPr="001607E1">
        <w:rPr>
          <w:rFonts w:asciiTheme="minorHAnsi" w:hAnsiTheme="minorHAnsi" w:cs="Arial"/>
          <w:color w:val="000000"/>
          <w:sz w:val="28"/>
          <w:szCs w:val="28"/>
        </w:rPr>
        <w:t xml:space="preserve">9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инвестиционных </w:t>
      </w:r>
      <w:r w:rsidRPr="001607E1">
        <w:rPr>
          <w:rFonts w:asciiTheme="minorHAnsi" w:hAnsiTheme="minorHAnsi"/>
          <w:color w:val="010100"/>
          <w:sz w:val="28"/>
          <w:szCs w:val="28"/>
        </w:rPr>
        <w:t>площадок,</w:t>
      </w:r>
      <w:r w:rsidRPr="001607E1">
        <w:rPr>
          <w:rFonts w:asciiTheme="minorHAnsi" w:hAnsiTheme="minorHAnsi" w:cs="Arial"/>
          <w:color w:val="F5F500"/>
          <w:sz w:val="28"/>
          <w:szCs w:val="28"/>
        </w:rPr>
        <w:t xml:space="preserve"> 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земельных </w:t>
      </w:r>
      <w:r w:rsidRPr="001607E1">
        <w:rPr>
          <w:rFonts w:asciiTheme="minorHAnsi" w:hAnsiTheme="minorHAnsi"/>
          <w:color w:val="010100"/>
          <w:sz w:val="28"/>
          <w:szCs w:val="28"/>
        </w:rPr>
        <w:t xml:space="preserve">участков и </w:t>
      </w:r>
      <w:r w:rsidRPr="001607E1">
        <w:rPr>
          <w:rFonts w:asciiTheme="minorHAnsi" w:hAnsiTheme="minorHAnsi"/>
          <w:color w:val="000000"/>
          <w:sz w:val="28"/>
          <w:szCs w:val="28"/>
        </w:rPr>
        <w:t>производственных помещений</w:t>
      </w:r>
      <w:r w:rsidRPr="001607E1">
        <w:rPr>
          <w:rFonts w:asciiTheme="minorHAnsi" w:hAnsiTheme="minorHAnsi"/>
          <w:color w:val="0E0E00"/>
          <w:sz w:val="28"/>
          <w:szCs w:val="28"/>
        </w:rPr>
        <w:t xml:space="preserve">, </w:t>
      </w:r>
      <w:r w:rsidRPr="001607E1">
        <w:rPr>
          <w:rFonts w:asciiTheme="minorHAnsi" w:hAnsiTheme="minorHAnsi"/>
          <w:color w:val="030300"/>
          <w:sz w:val="28"/>
          <w:szCs w:val="28"/>
        </w:rPr>
        <w:t xml:space="preserve">2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из </w:t>
      </w:r>
      <w:r w:rsidRPr="001607E1">
        <w:rPr>
          <w:rFonts w:asciiTheme="minorHAnsi" w:hAnsiTheme="minorHAnsi"/>
          <w:color w:val="020200"/>
          <w:sz w:val="28"/>
          <w:szCs w:val="28"/>
        </w:rPr>
        <w:t xml:space="preserve">которых </w:t>
      </w:r>
      <w:r w:rsidRPr="001607E1">
        <w:rPr>
          <w:rFonts w:asciiTheme="minorHAnsi" w:hAnsiTheme="minorHAnsi" w:cs="Arial"/>
          <w:color w:val="010100"/>
          <w:sz w:val="28"/>
          <w:szCs w:val="28"/>
        </w:rPr>
        <w:t xml:space="preserve">находятся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в </w:t>
      </w:r>
      <w:r w:rsidRPr="001607E1">
        <w:rPr>
          <w:rFonts w:asciiTheme="minorHAnsi" w:hAnsiTheme="minorHAnsi" w:cs="Arial"/>
          <w:color w:val="000000"/>
          <w:sz w:val="28"/>
          <w:szCs w:val="28"/>
        </w:rPr>
        <w:t xml:space="preserve">частной </w:t>
      </w:r>
      <w:r w:rsidRPr="001607E1">
        <w:rPr>
          <w:rFonts w:asciiTheme="minorHAnsi" w:hAnsiTheme="minorHAnsi"/>
          <w:color w:val="000000"/>
          <w:sz w:val="28"/>
          <w:szCs w:val="28"/>
        </w:rPr>
        <w:t>собственности</w:t>
      </w:r>
      <w:r w:rsidR="00060E1E" w:rsidRPr="001607E1">
        <w:rPr>
          <w:rFonts w:asciiTheme="minorHAnsi" w:hAnsiTheme="minorHAnsi"/>
          <w:color w:val="000000"/>
          <w:sz w:val="28"/>
          <w:szCs w:val="28"/>
        </w:rPr>
        <w:t>,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 7 являются </w:t>
      </w:r>
      <w:r w:rsidRPr="001607E1">
        <w:rPr>
          <w:rFonts w:asciiTheme="minorHAnsi" w:hAnsiTheme="minorHAnsi"/>
          <w:color w:val="010100"/>
          <w:sz w:val="28"/>
          <w:szCs w:val="28"/>
        </w:rPr>
        <w:t>объектами</w:t>
      </w:r>
      <w:r w:rsidR="00060E1E" w:rsidRPr="001607E1">
        <w:rPr>
          <w:rFonts w:asciiTheme="minorHAnsi" w:hAnsiTheme="minorHAnsi"/>
          <w:color w:val="010100"/>
          <w:sz w:val="28"/>
          <w:szCs w:val="28"/>
        </w:rPr>
        <w:t xml:space="preserve"> </w:t>
      </w:r>
      <w:r w:rsidRPr="001607E1">
        <w:rPr>
          <w:rFonts w:asciiTheme="minorHAnsi" w:hAnsiTheme="minorHAnsi"/>
          <w:color w:val="010100"/>
          <w:sz w:val="28"/>
          <w:szCs w:val="28"/>
        </w:rPr>
        <w:t xml:space="preserve">муниципальной </w:t>
      </w:r>
      <w:r w:rsidRPr="001607E1">
        <w:rPr>
          <w:rFonts w:asciiTheme="minorHAnsi" w:hAnsiTheme="minorHAnsi"/>
          <w:color w:val="000000"/>
          <w:sz w:val="28"/>
          <w:szCs w:val="28"/>
        </w:rPr>
        <w:t>собственности</w:t>
      </w:r>
      <w:r w:rsidR="00060E1E" w:rsidRPr="001607E1">
        <w:rPr>
          <w:rFonts w:asciiTheme="minorHAnsi" w:hAnsiTheme="minorHAnsi"/>
          <w:color w:val="000000"/>
          <w:sz w:val="28"/>
          <w:szCs w:val="28"/>
        </w:rPr>
        <w:t>.</w:t>
      </w:r>
    </w:p>
    <w:p w:rsidR="001607E1" w:rsidRPr="001607E1" w:rsidRDefault="001607E1" w:rsidP="00060E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10100"/>
          <w:sz w:val="28"/>
          <w:szCs w:val="28"/>
        </w:rPr>
      </w:pPr>
    </w:p>
    <w:p w:rsidR="00C36952" w:rsidRPr="001607E1" w:rsidRDefault="00C36952" w:rsidP="00060E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1607E1">
        <w:rPr>
          <w:rFonts w:asciiTheme="minorHAnsi" w:hAnsiTheme="minorHAnsi"/>
          <w:color w:val="010100"/>
          <w:sz w:val="28"/>
          <w:szCs w:val="28"/>
        </w:rPr>
        <w:t xml:space="preserve">Существует </w:t>
      </w:r>
      <w:r w:rsidRPr="001607E1">
        <w:rPr>
          <w:rFonts w:asciiTheme="minorHAnsi" w:hAnsiTheme="minorHAnsi"/>
          <w:color w:val="000000"/>
          <w:sz w:val="28"/>
          <w:szCs w:val="28"/>
        </w:rPr>
        <w:t>возможность расширения действующего производства, а</w:t>
      </w:r>
      <w:r w:rsidR="00060E1E" w:rsidRPr="001607E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1607E1">
        <w:rPr>
          <w:rFonts w:asciiTheme="minorHAnsi" w:hAnsiTheme="minorHAnsi"/>
          <w:color w:val="000000"/>
          <w:sz w:val="28"/>
          <w:szCs w:val="28"/>
        </w:rPr>
        <w:t xml:space="preserve">также размещения </w:t>
      </w:r>
      <w:r w:rsidRPr="001607E1">
        <w:rPr>
          <w:rFonts w:asciiTheme="minorHAnsi" w:hAnsiTheme="minorHAnsi" w:cs="Arial"/>
          <w:color w:val="010100"/>
          <w:sz w:val="28"/>
          <w:szCs w:val="28"/>
        </w:rPr>
        <w:t>нового</w:t>
      </w:r>
      <w:r w:rsidRPr="001607E1">
        <w:rPr>
          <w:rFonts w:asciiTheme="minorHAnsi" w:hAnsiTheme="minorHAnsi"/>
          <w:color w:val="0D0D00"/>
          <w:sz w:val="28"/>
          <w:szCs w:val="28"/>
        </w:rPr>
        <w:t xml:space="preserve">. </w:t>
      </w:r>
      <w:r w:rsidRPr="001607E1">
        <w:rPr>
          <w:rFonts w:asciiTheme="minorHAnsi" w:hAnsiTheme="minorHAnsi"/>
          <w:color w:val="000000"/>
          <w:sz w:val="28"/>
          <w:szCs w:val="28"/>
        </w:rPr>
        <w:t>Представленные площадки отвечают запросам</w:t>
      </w:r>
      <w:r w:rsidR="00060E1E" w:rsidRPr="001607E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1607E1">
        <w:rPr>
          <w:rFonts w:asciiTheme="minorHAnsi" w:hAnsiTheme="minorHAnsi"/>
          <w:color w:val="000000"/>
          <w:sz w:val="28"/>
          <w:szCs w:val="28"/>
        </w:rPr>
        <w:t>потенциальных инвесторов</w:t>
      </w:r>
      <w:r w:rsidRPr="001607E1">
        <w:rPr>
          <w:rFonts w:asciiTheme="minorHAnsi" w:hAnsiTheme="minorHAnsi"/>
          <w:color w:val="020200"/>
          <w:sz w:val="28"/>
          <w:szCs w:val="28"/>
        </w:rPr>
        <w:t xml:space="preserve">, имеются </w:t>
      </w:r>
      <w:r w:rsidRPr="001607E1">
        <w:rPr>
          <w:rFonts w:asciiTheme="minorHAnsi" w:hAnsiTheme="minorHAnsi" w:cs="Arial"/>
          <w:color w:val="010100"/>
          <w:sz w:val="28"/>
          <w:szCs w:val="28"/>
        </w:rPr>
        <w:t xml:space="preserve">как </w:t>
      </w:r>
      <w:r w:rsidRPr="001607E1">
        <w:rPr>
          <w:rFonts w:asciiTheme="minorHAnsi" w:hAnsiTheme="minorHAnsi"/>
          <w:color w:val="010100"/>
          <w:sz w:val="28"/>
          <w:szCs w:val="28"/>
        </w:rPr>
        <w:t>готовые</w:t>
      </w:r>
      <w:r w:rsidR="00060E1E" w:rsidRPr="001607E1">
        <w:rPr>
          <w:rFonts w:asciiTheme="minorHAnsi" w:hAnsiTheme="minorHAnsi"/>
          <w:color w:val="010100"/>
          <w:sz w:val="28"/>
          <w:szCs w:val="28"/>
        </w:rPr>
        <w:t xml:space="preserve"> </w:t>
      </w:r>
      <w:r w:rsidR="00060E1E" w:rsidRPr="001607E1">
        <w:rPr>
          <w:rFonts w:asciiTheme="minorHAnsi" w:hAnsiTheme="minorHAnsi"/>
          <w:color w:val="000000"/>
          <w:sz w:val="28"/>
          <w:szCs w:val="28"/>
        </w:rPr>
        <w:t xml:space="preserve">производственные </w:t>
      </w:r>
      <w:r w:rsidRPr="001607E1">
        <w:rPr>
          <w:rFonts w:asciiTheme="minorHAnsi" w:hAnsiTheme="minorHAnsi"/>
          <w:color w:val="010100"/>
          <w:sz w:val="28"/>
          <w:szCs w:val="28"/>
        </w:rPr>
        <w:t>площадки</w:t>
      </w:r>
      <w:r w:rsidRPr="001607E1">
        <w:rPr>
          <w:rFonts w:asciiTheme="minorHAnsi" w:hAnsiTheme="minorHAnsi"/>
          <w:color w:val="030300"/>
          <w:sz w:val="28"/>
          <w:szCs w:val="28"/>
        </w:rPr>
        <w:t xml:space="preserve">, </w:t>
      </w:r>
      <w:r w:rsidRPr="001607E1">
        <w:rPr>
          <w:rFonts w:asciiTheme="minorHAnsi" w:hAnsiTheme="minorHAnsi" w:cs="Arial"/>
          <w:color w:val="000000"/>
          <w:sz w:val="28"/>
          <w:szCs w:val="28"/>
        </w:rPr>
        <w:t xml:space="preserve">так и </w:t>
      </w:r>
      <w:r w:rsidRPr="001607E1">
        <w:rPr>
          <w:rFonts w:asciiTheme="minorHAnsi" w:hAnsiTheme="minorHAnsi"/>
          <w:color w:val="010100"/>
          <w:sz w:val="28"/>
          <w:szCs w:val="28"/>
        </w:rPr>
        <w:t xml:space="preserve">свободные </w:t>
      </w:r>
      <w:r w:rsidRPr="001607E1">
        <w:rPr>
          <w:rFonts w:asciiTheme="minorHAnsi" w:hAnsiTheme="minorHAnsi" w:cs="Arial"/>
          <w:color w:val="000000"/>
          <w:sz w:val="28"/>
          <w:szCs w:val="28"/>
        </w:rPr>
        <w:t xml:space="preserve">от </w:t>
      </w:r>
      <w:r w:rsidRPr="001607E1">
        <w:rPr>
          <w:rFonts w:asciiTheme="minorHAnsi" w:hAnsiTheme="minorHAnsi"/>
          <w:color w:val="000000"/>
          <w:sz w:val="28"/>
          <w:szCs w:val="28"/>
        </w:rPr>
        <w:t>застройки земельные участки.</w:t>
      </w:r>
    </w:p>
    <w:p w:rsidR="00344D17" w:rsidRPr="001607E1" w:rsidRDefault="00344D17" w:rsidP="00060E1E">
      <w:pPr>
        <w:spacing w:line="360" w:lineRule="auto"/>
        <w:ind w:firstLine="709"/>
        <w:jc w:val="both"/>
        <w:rPr>
          <w:sz w:val="28"/>
          <w:szCs w:val="28"/>
        </w:rPr>
      </w:pPr>
    </w:p>
    <w:sectPr w:rsidR="00344D17" w:rsidRPr="001607E1" w:rsidSect="0034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75"/>
    <w:rsid w:val="00060E1E"/>
    <w:rsid w:val="001607E1"/>
    <w:rsid w:val="00344D17"/>
    <w:rsid w:val="004D7775"/>
    <w:rsid w:val="00983E8A"/>
    <w:rsid w:val="00BA7AFA"/>
    <w:rsid w:val="00C3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1</cp:revision>
  <dcterms:created xsi:type="dcterms:W3CDTF">2022-11-28T16:54:00Z</dcterms:created>
  <dcterms:modified xsi:type="dcterms:W3CDTF">2022-11-28T17:59:00Z</dcterms:modified>
</cp:coreProperties>
</file>