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D" w:rsidRDefault="001712EC" w:rsidP="001712EC">
      <w:pPr>
        <w:rPr>
          <w:b/>
          <w:sz w:val="28"/>
          <w:szCs w:val="28"/>
          <w:lang w:val="ru-RU"/>
        </w:rPr>
      </w:pPr>
      <w:r>
        <w:rPr>
          <w:rFonts w:eastAsia="Times New Roman" w:cs="Times New Roman"/>
          <w:snapToGrid w:val="0"/>
          <w:kern w:val="0"/>
          <w:sz w:val="28"/>
          <w:szCs w:val="20"/>
          <w:lang w:val="ru-RU" w:eastAsia="ru-RU" w:bidi="ar-SA"/>
        </w:rPr>
        <w:t xml:space="preserve">                                </w:t>
      </w:r>
      <w:r w:rsidR="00A94A6A">
        <w:rPr>
          <w:b/>
          <w:sz w:val="28"/>
          <w:szCs w:val="28"/>
          <w:lang w:val="ru-RU"/>
        </w:rPr>
        <w:t>А</w:t>
      </w:r>
      <w:r w:rsidR="00C000AB">
        <w:rPr>
          <w:b/>
          <w:sz w:val="28"/>
          <w:szCs w:val="28"/>
          <w:lang w:val="ru-RU"/>
        </w:rPr>
        <w:t>нкет</w:t>
      </w:r>
      <w:r w:rsidR="000548F4">
        <w:rPr>
          <w:b/>
          <w:sz w:val="28"/>
          <w:szCs w:val="28"/>
          <w:lang w:val="ru-RU"/>
        </w:rPr>
        <w:t>а</w:t>
      </w:r>
      <w:r w:rsidR="00C000AB">
        <w:rPr>
          <w:b/>
          <w:sz w:val="28"/>
          <w:szCs w:val="28"/>
          <w:lang w:val="ru-RU"/>
        </w:rPr>
        <w:t xml:space="preserve"> по инвестиционным площадка</w:t>
      </w:r>
      <w:r w:rsidR="00EE1B82">
        <w:rPr>
          <w:b/>
          <w:sz w:val="28"/>
          <w:szCs w:val="28"/>
          <w:lang w:val="ru-RU"/>
        </w:rPr>
        <w:t>м</w:t>
      </w:r>
    </w:p>
    <w:p w:rsidR="0099698C" w:rsidRDefault="0099698C" w:rsidP="001712EC">
      <w:pPr>
        <w:rPr>
          <w:b/>
          <w:sz w:val="28"/>
          <w:szCs w:val="28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551"/>
        <w:gridCol w:w="4253"/>
      </w:tblGrid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1. </w:t>
            </w:r>
            <w:r w:rsidRPr="0099698C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Богучарский район,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900 м на запад от урочища Семенцов, 2400 м на восток от балки Большая Глубокая, в северо-западном направлении </w:t>
            </w:r>
            <w:proofErr w:type="gramStart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</w:t>
            </w:r>
            <w:proofErr w:type="gramEnd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с. Залиман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Земельный участок в придорожной полосе автодороги М-4  «Дон»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Пашня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6 9495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6 9495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Земли сельскохозяйственного назначения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Для сельскохозяйственного производства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Муниципальная  собственность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Кадастровые номера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254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99698C" w:rsidRPr="009F406D" w:rsidTr="00FC2E90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99698C" w:rsidRPr="009F406D" w:rsidTr="00FC2E90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99698C" w:rsidRPr="009F406D" w:rsidRDefault="0099698C" w:rsidP="001D6A6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(1,2 М</w:t>
            </w:r>
            <w:r w:rsidR="001D6A63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9F406D">
              <w:rPr>
                <w:rFonts w:cs="Times New Roman"/>
                <w:sz w:val="22"/>
                <w:szCs w:val="22"/>
              </w:rPr>
              <w:t xml:space="preserve">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9F406D">
                <w:rPr>
                  <w:rFonts w:cs="Times New Roman"/>
                  <w:sz w:val="22"/>
                  <w:szCs w:val="22"/>
                </w:rPr>
                <w:t>325 мм</w:t>
              </w:r>
            </w:smartTag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575 м</w:t>
            </w: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- 13500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2500 м г. Богучар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3900 м, до гостинично-деловой сферы – 3850м.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4770 м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администрации Богучарского муниципального района  </w:t>
            </w:r>
          </w:p>
        </w:tc>
      </w:tr>
      <w:tr w:rsidR="0099698C" w:rsidRPr="009F406D" w:rsidTr="00FC2E90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99698C" w:rsidRPr="00EE1B82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Default="0099698C" w:rsidP="0099698C">
      <w:pPr>
        <w:rPr>
          <w:rFonts w:cs="Times New Roman"/>
          <w:sz w:val="22"/>
          <w:szCs w:val="2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551"/>
        <w:gridCol w:w="4253"/>
      </w:tblGrid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2. </w:t>
            </w:r>
            <w:r w:rsidRPr="0099698C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Богучарский район,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1000 м на северо-восток от оврага Берестовый, 1000 м на юго-запад от урочища Семенцов в северо-западном направлении </w:t>
            </w:r>
            <w:proofErr w:type="gramStart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</w:t>
            </w:r>
            <w:proofErr w:type="gramEnd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с. Залиман.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Земельный участок в придорожной полосе автодороги М-4  «Дон»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Пашня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6 0000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6 0000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Земли сельскохозяйственного назначения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Для сельскохозяйственного производства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Муниципальная  собственность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Кадастровые номера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182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99698C" w:rsidRPr="009F406D" w:rsidTr="00FC2E90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99698C" w:rsidRPr="009F406D" w:rsidTr="00FC2E90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99698C" w:rsidRPr="009F406D" w:rsidRDefault="0099698C" w:rsidP="001D6A6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(1,2 М</w:t>
            </w:r>
            <w:r w:rsidR="001D6A63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9F406D">
              <w:rPr>
                <w:rFonts w:cs="Times New Roman"/>
                <w:sz w:val="22"/>
                <w:szCs w:val="22"/>
              </w:rPr>
              <w:t xml:space="preserve">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9F406D">
                <w:rPr>
                  <w:rFonts w:cs="Times New Roman"/>
                  <w:sz w:val="22"/>
                  <w:szCs w:val="22"/>
                </w:rPr>
                <w:t>325 мм</w:t>
              </w:r>
            </w:smartTag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575 м</w:t>
            </w: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(ЛЭП, удаленность, напряжение,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- 13500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2500 м г. Богучар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3900 м, до гостинично-деловой сферы – 3850м.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4770 м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99698C" w:rsidRPr="009F406D" w:rsidTr="00FC2E90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99698C" w:rsidRPr="009F406D" w:rsidTr="00FC2E90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99698C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DD7C7B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</w:rPr>
      </w:pPr>
    </w:p>
    <w:p w:rsidR="0099698C" w:rsidRPr="000F56EB" w:rsidRDefault="0099698C" w:rsidP="0099698C">
      <w:pPr>
        <w:rPr>
          <w:rFonts w:cs="Times New Roman"/>
          <w:sz w:val="22"/>
          <w:szCs w:val="22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828"/>
        <w:gridCol w:w="2693"/>
        <w:gridCol w:w="3969"/>
      </w:tblGrid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3. Муниципальный район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Богучарский район, 492 м на запад от реки Дон, 424 м на север от урочища Рубеж, в северо-восточном направлении 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х. Тихий Дон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                  Земельный участок 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пашня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19 7196 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19 7196 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Земли сельскохозяйственного назначения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Для сельскохозяйственного производства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Муниципальная собственность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Кадастровый номер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36:03:5300001:177 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99698C" w:rsidRPr="009F406D" w:rsidTr="00FC2E90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5000 м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99698C" w:rsidRPr="009F406D" w:rsidTr="00FC2E90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92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Магистральный газопровод</w:t>
            </w: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 xml:space="preserve">(1,2 Мпа,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9F406D">
                <w:rPr>
                  <w:rFonts w:cs="Times New Roman"/>
                  <w:sz w:val="22"/>
                  <w:szCs w:val="22"/>
                </w:rPr>
                <w:t>325 мм</w:t>
              </w:r>
            </w:smartTag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5000 м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Стоимость подключения,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2500 м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00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Водопровод х. Тихий Дон – 100 м 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 (высота помещения, наличие кран-балок, наличие мест разгрузки)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-</w:t>
            </w:r>
          </w:p>
        </w:tc>
      </w:tr>
      <w:tr w:rsidR="0099698C" w:rsidRPr="009F406D" w:rsidTr="00FC2E90">
        <w:trPr>
          <w:trHeight w:val="360"/>
        </w:trPr>
        <w:tc>
          <w:tcPr>
            <w:tcW w:w="6379" w:type="dxa"/>
            <w:gridSpan w:val="3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60"/>
        </w:trPr>
        <w:tc>
          <w:tcPr>
            <w:tcW w:w="6379" w:type="dxa"/>
            <w:gridSpan w:val="3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60"/>
        </w:trPr>
        <w:tc>
          <w:tcPr>
            <w:tcW w:w="6379" w:type="dxa"/>
            <w:gridSpan w:val="3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- 1200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900 м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от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х. Тихий Дон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11900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до объектов здравоохранения – 14400м, до гостинично-деловой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сферы – 14300м.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Удаленность земельного участка от пожарной части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15400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99698C" w:rsidRPr="009F406D" w:rsidTr="00FC2E90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99698C" w:rsidRPr="009F406D" w:rsidTr="00FC2E90">
        <w:trPr>
          <w:trHeight w:val="315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50° 04' 17" С.Ш. </w:t>
            </w:r>
          </w:p>
        </w:tc>
      </w:tr>
      <w:tr w:rsidR="0099698C" w:rsidRPr="009F406D" w:rsidTr="00FC2E90">
        <w:trPr>
          <w:trHeight w:val="315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40° 31' 40" В.Д.</w:t>
            </w:r>
          </w:p>
        </w:tc>
      </w:tr>
    </w:tbl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tbl>
      <w:tblPr>
        <w:tblW w:w="102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60"/>
        <w:gridCol w:w="2835"/>
        <w:gridCol w:w="4015"/>
      </w:tblGrid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4. Муниципальный район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Богучарский район, 960 м на запад от реки Дон, 340 м на север от урочища Рубеж, в северо-восточном направлении 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х. Тихий Дон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Земельный участок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пашня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 w:val="restart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12 9097 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12 9097 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Земли сельскохозяйственного назначения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Для сельскохозяйственного производства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Муниципальная  собственность 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1843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99698C" w:rsidRPr="009F406D" w:rsidTr="00FC2E90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Кадастровые номера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36:03:5300001:175 </w:t>
            </w:r>
          </w:p>
        </w:tc>
      </w:tr>
      <w:tr w:rsidR="0099698C" w:rsidRPr="009F406D" w:rsidTr="00FC2E90">
        <w:trPr>
          <w:trHeight w:val="39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99698C" w:rsidRPr="009F406D" w:rsidTr="00FC2E90">
        <w:trPr>
          <w:trHeight w:val="321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5000 м  </w:t>
            </w:r>
          </w:p>
        </w:tc>
      </w:tr>
      <w:tr w:rsidR="0099698C" w:rsidRPr="009F406D" w:rsidTr="00FC2E90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99698C" w:rsidRPr="009F406D" w:rsidTr="00FC2E90">
        <w:trPr>
          <w:trHeight w:val="40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99698C" w:rsidRPr="009F406D" w:rsidTr="00FC2E90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92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99698C" w:rsidRPr="009F406D" w:rsidRDefault="0099698C" w:rsidP="001D6A6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(1,2 М</w:t>
            </w:r>
            <w:r w:rsidR="001D6A63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9F406D">
              <w:rPr>
                <w:rFonts w:cs="Times New Roman"/>
                <w:sz w:val="22"/>
                <w:szCs w:val="22"/>
              </w:rPr>
              <w:t xml:space="preserve">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9F406D">
                <w:rPr>
                  <w:rFonts w:cs="Times New Roman"/>
                  <w:sz w:val="22"/>
                  <w:szCs w:val="22"/>
                </w:rPr>
                <w:t>325 мм</w:t>
              </w:r>
            </w:smartTag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5000 м</w:t>
            </w: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110 кВ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2500 м 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Водопровод х. Тихий Дон – 100 м 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7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43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60"/>
        </w:trPr>
        <w:tc>
          <w:tcPr>
            <w:tcW w:w="1843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- 1200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950 м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от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х. Тихий Дон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12000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14600м, до гостинично-деловой сферы – 14550м.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15600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99698C" w:rsidRPr="009F406D" w:rsidTr="00FC2E90">
        <w:trPr>
          <w:trHeight w:val="330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99698C" w:rsidRPr="009F406D" w:rsidTr="00FC2E90">
        <w:trPr>
          <w:trHeight w:val="315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50° 04' 21" С.Ш. </w:t>
            </w:r>
          </w:p>
        </w:tc>
      </w:tr>
      <w:tr w:rsidR="0099698C" w:rsidRPr="009F406D" w:rsidTr="00FC2E90">
        <w:trPr>
          <w:trHeight w:val="315"/>
        </w:trPr>
        <w:tc>
          <w:tcPr>
            <w:tcW w:w="6238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40° 31' 15"  В.Д.</w:t>
            </w:r>
          </w:p>
        </w:tc>
      </w:tr>
    </w:tbl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  <w:r w:rsidRPr="009F406D">
        <w:rPr>
          <w:rFonts w:cs="Times New Roman"/>
          <w:sz w:val="22"/>
          <w:szCs w:val="22"/>
          <w:lang w:val="ru-RU"/>
        </w:rPr>
        <w:t xml:space="preserve"> </w:t>
      </w: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p w:rsidR="0099698C" w:rsidRPr="009F406D" w:rsidRDefault="0099698C" w:rsidP="0099698C">
      <w:pPr>
        <w:rPr>
          <w:rFonts w:cs="Times New Roman"/>
          <w:sz w:val="22"/>
          <w:szCs w:val="2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693"/>
        <w:gridCol w:w="4111"/>
      </w:tblGrid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5. Муниципальный район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9698C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9698C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Богучарский район, 1140 м  на юго-запад от ур. Семенцов, 570 м  на запад от яра Барьевка, в северо-западном направлении 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с. Залиман.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Земельный участок в придорожной полосе автодороги М-4  «Дон»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Пашня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240173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240173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кв.м.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Земли сельскохозяйственного назначения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Для сельскохозяйственного производства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Муниципальная  собственность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Кадастровые номера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36:03:5300009:16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99698C" w:rsidRPr="009F406D" w:rsidTr="00FC2E90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175 м 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99698C" w:rsidRPr="009F406D" w:rsidTr="00FC2E90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99698C" w:rsidRPr="009F406D" w:rsidTr="00FC2E90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74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lastRenderedPageBreak/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99698C" w:rsidRPr="009F406D" w:rsidRDefault="0099698C" w:rsidP="00FC2E90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99698C" w:rsidRPr="009F406D" w:rsidRDefault="0099698C" w:rsidP="001D6A63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(1,2 М</w:t>
            </w:r>
            <w:r w:rsidR="001D6A63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9F406D">
              <w:rPr>
                <w:rFonts w:cs="Times New Roman"/>
                <w:sz w:val="22"/>
                <w:szCs w:val="22"/>
              </w:rPr>
              <w:t xml:space="preserve">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9F406D">
                <w:rPr>
                  <w:rFonts w:cs="Times New Roman"/>
                  <w:sz w:val="22"/>
                  <w:szCs w:val="22"/>
                </w:rPr>
                <w:t>325 мм</w:t>
              </w:r>
            </w:smartTag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575 м</w:t>
            </w:r>
          </w:p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1D6A63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ЛЭП </w:t>
            </w:r>
            <w:r w:rsidR="0099698C"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 кВ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4025 м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238" w:type="dxa"/>
            <w:gridSpan w:val="2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- 13800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Удаленность земельного участка от населенных пунктов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2500 м г. Богучар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2400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3900 м, до гостинично-деловой сферы – 3850м.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4770 м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99698C" w:rsidRPr="009F406D" w:rsidTr="00FC2E90">
        <w:trPr>
          <w:trHeight w:val="330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99698C" w:rsidRPr="009F406D" w:rsidTr="00FC2E90">
        <w:trPr>
          <w:trHeight w:val="315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49°  57'  33" С.Ш. </w:t>
            </w:r>
          </w:p>
        </w:tc>
      </w:tr>
      <w:tr w:rsidR="0099698C" w:rsidRPr="009F406D" w:rsidTr="00FC2E90">
        <w:trPr>
          <w:trHeight w:val="315"/>
        </w:trPr>
        <w:tc>
          <w:tcPr>
            <w:tcW w:w="6096" w:type="dxa"/>
            <w:gridSpan w:val="3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9698C" w:rsidRPr="009F406D" w:rsidRDefault="0099698C" w:rsidP="00FC2E9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40°  30'  16" В.Д.</w:t>
            </w:r>
          </w:p>
        </w:tc>
      </w:tr>
    </w:tbl>
    <w:p w:rsidR="0099698C" w:rsidRPr="009F406D" w:rsidRDefault="0099698C" w:rsidP="0099698C">
      <w:pPr>
        <w:rPr>
          <w:rFonts w:cs="Times New Roman"/>
          <w:sz w:val="22"/>
          <w:szCs w:val="22"/>
        </w:rPr>
      </w:pPr>
    </w:p>
    <w:p w:rsidR="0099698C" w:rsidRDefault="0099698C" w:rsidP="0099698C"/>
    <w:p w:rsidR="0099698C" w:rsidRDefault="0099698C" w:rsidP="0099698C"/>
    <w:p w:rsidR="0099698C" w:rsidRDefault="0099698C" w:rsidP="0099698C"/>
    <w:p w:rsidR="009F406D" w:rsidRPr="0099698C" w:rsidRDefault="009F406D" w:rsidP="009F406D">
      <w:pPr>
        <w:rPr>
          <w:rFonts w:cs="Times New Roman"/>
          <w:sz w:val="22"/>
          <w:szCs w:val="22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976"/>
        <w:gridCol w:w="3969"/>
      </w:tblGrid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CA7390" w:rsidRDefault="0099698C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  <w:r w:rsidR="00CA7390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="00047CE5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CA7390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739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047CE5" w:rsidRPr="00047CE5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047CE5" w:rsidRDefault="00047CE5" w:rsidP="00047CE5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047CE5">
              <w:rPr>
                <w:sz w:val="22"/>
                <w:szCs w:val="22"/>
              </w:rPr>
              <w:t>Установлено относительно ориентира 735км (право) автомагистрали М-4 «Дон», расположенного в границах участка, адрес ориентира: область Воронежская, район Богучарский; Участок находится примерно в 900м по направлению на юго-запад от ориентира балка Семенцово, расположенного за пределами участка, адрес ориентира: область Воронежская, район Богучарский, установлено относительно ориентира на северо-запад от села Залиман, расположенного в границах участка, адрес ориентира: область Воронежская, район Богучарский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>Земельный участок в придорожной полосе автодороги М-4  «Дон»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Пашня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047CE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10 0000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047CE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10 0000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Земли сельскохозяйственного назначения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Для сельскохозяйственного производства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Муниципальная  собственность 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047CE5" w:rsidRPr="009F406D" w:rsidTr="0099698C">
        <w:trPr>
          <w:trHeight w:val="330"/>
        </w:trPr>
        <w:tc>
          <w:tcPr>
            <w:tcW w:w="1858" w:type="dxa"/>
            <w:vMerge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047CE5" w:rsidRPr="009F406D" w:rsidTr="0099698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Кадастровые номера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047CE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34</w:t>
            </w:r>
          </w:p>
        </w:tc>
      </w:tr>
      <w:tr w:rsidR="00047CE5" w:rsidRPr="009F406D" w:rsidTr="0099698C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Транспортно-логистическая инфраструктура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47CE5" w:rsidRPr="009F406D" w:rsidTr="0099698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047CE5" w:rsidRPr="009F406D" w:rsidTr="0099698C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047CE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 м </w:t>
            </w:r>
          </w:p>
        </w:tc>
      </w:tr>
      <w:tr w:rsidR="00047CE5" w:rsidRPr="009F406D" w:rsidTr="0099698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047CE5" w:rsidRPr="009F406D" w:rsidTr="0099698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047CE5" w:rsidRPr="009F406D" w:rsidTr="0099698C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047CE5" w:rsidRPr="009F406D" w:rsidTr="0099698C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74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047CE5" w:rsidRPr="009F406D" w:rsidRDefault="00047CE5" w:rsidP="0063241E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047CE5" w:rsidRPr="009F406D" w:rsidRDefault="00047CE5" w:rsidP="0063241E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 xml:space="preserve">(1,2 Мпа,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25 мм"/>
              </w:smartTagPr>
              <w:r w:rsidRPr="009F406D">
                <w:rPr>
                  <w:rFonts w:cs="Times New Roman"/>
                  <w:sz w:val="22"/>
                  <w:szCs w:val="22"/>
                </w:rPr>
                <w:t>325 мм</w:t>
              </w:r>
            </w:smartTag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575 м</w:t>
            </w:r>
          </w:p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047CE5" w:rsidRPr="009F406D" w:rsidTr="0099698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047CE5" w:rsidRPr="009F406D" w:rsidTr="0099698C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047CE5" w:rsidRPr="009F406D" w:rsidTr="0099698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47CE5" w:rsidRPr="009F406D" w:rsidTr="0099698C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47CE5" w:rsidRPr="009F406D" w:rsidTr="0099698C">
        <w:trPr>
          <w:trHeight w:val="360"/>
        </w:trPr>
        <w:tc>
          <w:tcPr>
            <w:tcW w:w="1858" w:type="dxa"/>
            <w:vMerge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47CE5" w:rsidRPr="009F406D" w:rsidTr="0099698C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- 13800 м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2500 м г. Богучар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2400 м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3900 м, до гостинично-деловой сферы – 3850м.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4770 м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047CE5" w:rsidRPr="009F406D" w:rsidTr="0099698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047CE5" w:rsidRPr="009F406D" w:rsidTr="0099698C">
        <w:trPr>
          <w:trHeight w:val="315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047CE5" w:rsidRPr="009F406D" w:rsidTr="0099698C">
        <w:trPr>
          <w:trHeight w:val="315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47CE5" w:rsidRPr="009F406D" w:rsidRDefault="00047CE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9F406D" w:rsidRDefault="009F406D" w:rsidP="009F406D">
      <w:pPr>
        <w:rPr>
          <w:rFonts w:cs="Times New Roman"/>
          <w:sz w:val="22"/>
          <w:szCs w:val="22"/>
          <w:lang w:val="ru-RU"/>
        </w:rPr>
      </w:pPr>
    </w:p>
    <w:p w:rsidR="00047CE5" w:rsidRDefault="00047CE5" w:rsidP="009F406D">
      <w:pPr>
        <w:rPr>
          <w:rFonts w:cs="Times New Roman"/>
          <w:sz w:val="22"/>
          <w:szCs w:val="22"/>
          <w:lang w:val="ru-RU"/>
        </w:rPr>
      </w:pPr>
    </w:p>
    <w:p w:rsidR="00047CE5" w:rsidRDefault="00047CE5" w:rsidP="009F406D">
      <w:pPr>
        <w:rPr>
          <w:rFonts w:cs="Times New Roman"/>
          <w:sz w:val="22"/>
          <w:szCs w:val="22"/>
          <w:lang w:val="ru-RU"/>
        </w:rPr>
      </w:pPr>
    </w:p>
    <w:p w:rsidR="00047CE5" w:rsidRDefault="00047CE5" w:rsidP="009F406D">
      <w:pPr>
        <w:rPr>
          <w:rFonts w:cs="Times New Roman"/>
          <w:sz w:val="22"/>
          <w:szCs w:val="22"/>
          <w:lang w:val="ru-RU"/>
        </w:rPr>
      </w:pPr>
    </w:p>
    <w:p w:rsidR="00047CE5" w:rsidRPr="009F406D" w:rsidRDefault="00047CE5" w:rsidP="009F406D">
      <w:pPr>
        <w:rPr>
          <w:rFonts w:cs="Times New Roman"/>
          <w:sz w:val="22"/>
          <w:szCs w:val="2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976"/>
        <w:gridCol w:w="3828"/>
      </w:tblGrid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CA7390" w:rsidRDefault="0099698C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  <w:r w:rsidR="00CA7390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="004E7647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CA7390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739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081147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</w:t>
            </w:r>
            <w:proofErr w:type="gramStart"/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  <w:proofErr w:type="gramEnd"/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 Богучар, ул. Дзержинского, 200 «В»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081147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 w:rsidR="00EE1B8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</w:t>
            </w:r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13018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 </w:t>
            </w:r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13018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кв.м.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081147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Земли </w:t>
            </w:r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населенных пунктов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081147" w:rsidP="0063241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t>Под объекты промышленности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081147" w:rsidRPr="00081147" w:rsidRDefault="00081147" w:rsidP="00081147">
            <w:pPr>
              <w:pStyle w:val="aa"/>
              <w:spacing w:line="240" w:lineRule="auto"/>
              <w:ind w:left="0" w:right="-1"/>
              <w:jc w:val="both"/>
            </w:pPr>
            <w:r w:rsidRPr="00081147">
              <w:rPr>
                <w:sz w:val="22"/>
                <w:szCs w:val="22"/>
                <w:lang w:val="ru-RU"/>
              </w:rPr>
              <w:t>З</w:t>
            </w:r>
            <w:r w:rsidRPr="00081147">
              <w:rPr>
                <w:sz w:val="22"/>
                <w:szCs w:val="22"/>
              </w:rPr>
              <w:t>емельный участок относится к землям, государственная собственность на который не разграничена.</w:t>
            </w:r>
          </w:p>
          <w:p w:rsidR="004E7647" w:rsidRPr="00081147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4E7647" w:rsidRPr="009F406D" w:rsidTr="001712EC">
        <w:trPr>
          <w:trHeight w:val="330"/>
        </w:trPr>
        <w:tc>
          <w:tcPr>
            <w:tcW w:w="1858" w:type="dxa"/>
            <w:vMerge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4E7647" w:rsidRPr="009F406D" w:rsidTr="001712E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</w:t>
            </w:r>
            <w:r w:rsidR="0008114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 квартал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081147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</w:t>
            </w:r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</w:tr>
      <w:tr w:rsidR="004E7647" w:rsidRPr="009F406D" w:rsidTr="001712EC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4E7647" w:rsidRPr="009F406D" w:rsidTr="001712E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Ближайшая федеральная авто трасса,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название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4E7647" w:rsidRPr="009F406D" w:rsidTr="001712EC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0811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29</w:t>
            </w:r>
            <w:r w:rsidR="004E76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4E7647"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4E7647" w:rsidRPr="009F406D" w:rsidTr="001712E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4E7647" w:rsidRPr="009F406D" w:rsidTr="001712E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4E7647" w:rsidRPr="009F406D" w:rsidTr="001712EC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4E7647" w:rsidRPr="009F406D" w:rsidTr="001712EC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4E7647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4E7647" w:rsidRPr="009F406D" w:rsidRDefault="004E7647" w:rsidP="0063241E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4E7647" w:rsidRPr="009F406D" w:rsidRDefault="004E7647" w:rsidP="0063241E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Газопровод </w:t>
            </w:r>
            <w:r w:rsidR="00DF510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низкого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давления</w:t>
            </w:r>
          </w:p>
          <w:p w:rsidR="004E7647" w:rsidRPr="009F406D" w:rsidRDefault="004E7647" w:rsidP="00081147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</w:t>
            </w:r>
            <w:r w:rsidR="00081147">
              <w:rPr>
                <w:rFonts w:cs="Times New Roman"/>
                <w:sz w:val="22"/>
                <w:szCs w:val="22"/>
                <w:lang w:val="ru-RU"/>
              </w:rPr>
              <w:t>0,3</w:t>
            </w:r>
            <w:r w:rsidRPr="009F406D">
              <w:rPr>
                <w:rFonts w:cs="Times New Roman"/>
                <w:sz w:val="22"/>
                <w:szCs w:val="22"/>
              </w:rPr>
              <w:t xml:space="preserve"> М</w:t>
            </w:r>
            <w:r w:rsidR="00081147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1712EC">
              <w:rPr>
                <w:rFonts w:cs="Times New Roman"/>
                <w:sz w:val="22"/>
                <w:szCs w:val="22"/>
              </w:rPr>
              <w:t>а</w:t>
            </w:r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 w:rsidR="000811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</w:t>
            </w:r>
          </w:p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0811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="004E7647"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081147" w:rsidP="004E7647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  <w:r w:rsidR="004E7647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4E7647"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4E7647" w:rsidRPr="009F406D" w:rsidTr="001712EC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4E7647" w:rsidRPr="009F406D" w:rsidTr="001712EC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4E7647" w:rsidRPr="009F406D" w:rsidTr="001712EC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4E7647" w:rsidRPr="009F406D" w:rsidTr="001712EC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4E7647" w:rsidRPr="009F406D" w:rsidTr="001712EC">
        <w:trPr>
          <w:trHeight w:val="360"/>
        </w:trPr>
        <w:tc>
          <w:tcPr>
            <w:tcW w:w="1858" w:type="dxa"/>
            <w:vMerge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E7647" w:rsidRPr="009F406D" w:rsidTr="001712EC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521" w:type="dxa"/>
            <w:gridSpan w:val="2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 м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г. Богучар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1712EC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  <w:r w:rsidR="004E7647">
              <w:rPr>
                <w:rFonts w:eastAsia="Times New Roman" w:cs="Times New Roman"/>
                <w:kern w:val="0"/>
                <w:lang w:val="ru-RU" w:eastAsia="ru-RU" w:bidi="ar-SA"/>
              </w:rPr>
              <w:t>00 м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до объектов здравоохранения – </w:t>
            </w:r>
            <w:r w:rsidR="0063241E"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00 м, до гостинично-деловой сферы – </w:t>
            </w:r>
            <w:r w:rsidR="0063241E"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50м.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1712EC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320</w:t>
            </w:r>
            <w:r w:rsidR="00081147"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  <w:r w:rsidR="004E764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4E7647" w:rsidRPr="009F406D" w:rsidTr="001712EC">
        <w:trPr>
          <w:trHeight w:val="330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4E7647" w:rsidRPr="009F406D" w:rsidTr="001712EC">
        <w:trPr>
          <w:trHeight w:val="315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4E7647" w:rsidRPr="009F406D" w:rsidTr="001712EC">
        <w:trPr>
          <w:trHeight w:val="315"/>
        </w:trPr>
        <w:tc>
          <w:tcPr>
            <w:tcW w:w="6379" w:type="dxa"/>
            <w:gridSpan w:val="3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E7647" w:rsidRPr="009F406D" w:rsidRDefault="004E7647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9F406D" w:rsidRPr="00EE1B82" w:rsidRDefault="009F406D" w:rsidP="009F406D">
      <w:pPr>
        <w:rPr>
          <w:rFonts w:cs="Times New Roman"/>
          <w:sz w:val="22"/>
          <w:szCs w:val="22"/>
          <w:lang w:val="ru-RU"/>
        </w:rPr>
      </w:pPr>
    </w:p>
    <w:p w:rsidR="00DD7C7B" w:rsidRDefault="00DD7C7B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551"/>
        <w:gridCol w:w="4253"/>
      </w:tblGrid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CA7390" w:rsidRDefault="0099698C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  <w:r w:rsidR="00CA7390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="0063241E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CA7390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739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</w:t>
            </w:r>
            <w:proofErr w:type="gramStart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  <w:proofErr w:type="gramEnd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 Богучар, ул. 50 лет Победы, 4 «Б»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30000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30000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Земли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населенных пунктов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t>Под объекты промышленности</w:t>
            </w:r>
          </w:p>
        </w:tc>
      </w:tr>
      <w:tr w:rsidR="0063241E" w:rsidRPr="00081147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081147" w:rsidRDefault="0063241E" w:rsidP="0063241E">
            <w:pPr>
              <w:pStyle w:val="aa"/>
              <w:spacing w:line="240" w:lineRule="auto"/>
              <w:ind w:left="0" w:right="-1"/>
              <w:jc w:val="both"/>
            </w:pPr>
            <w:r w:rsidRPr="00081147">
              <w:rPr>
                <w:sz w:val="22"/>
                <w:szCs w:val="22"/>
                <w:lang w:val="ru-RU"/>
              </w:rPr>
              <w:t>З</w:t>
            </w:r>
            <w:r w:rsidRPr="00081147">
              <w:rPr>
                <w:sz w:val="22"/>
                <w:szCs w:val="22"/>
              </w:rPr>
              <w:t>емельный участок относится к землям, государственная собственность на который не разграничена.</w:t>
            </w:r>
          </w:p>
          <w:p w:rsidR="0063241E" w:rsidRPr="00081147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63241E" w:rsidRPr="009F406D" w:rsidTr="0063241E">
        <w:trPr>
          <w:trHeight w:val="330"/>
        </w:trPr>
        <w:tc>
          <w:tcPr>
            <w:tcW w:w="1858" w:type="dxa"/>
            <w:vMerge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63241E" w:rsidRPr="009F406D" w:rsidTr="0063241E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 квартал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</w:tr>
      <w:tr w:rsidR="0063241E" w:rsidRPr="009F406D" w:rsidTr="0063241E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3241E" w:rsidRPr="009F406D" w:rsidTr="0063241E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63241E" w:rsidRPr="009F406D" w:rsidTr="0063241E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4200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63241E" w:rsidRPr="009F406D" w:rsidTr="0063241E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63241E" w:rsidRPr="009F406D" w:rsidTr="0063241E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63241E" w:rsidRPr="009F406D" w:rsidTr="0063241E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63241E" w:rsidRPr="009F406D" w:rsidTr="0063241E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63241E" w:rsidRPr="009F406D" w:rsidRDefault="0063241E" w:rsidP="0063241E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63241E" w:rsidRPr="009F406D" w:rsidRDefault="0063241E" w:rsidP="0063241E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63241E" w:rsidRPr="009F406D" w:rsidRDefault="0063241E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  <w:lang w:val="ru-RU"/>
              </w:rPr>
              <w:t>0,</w:t>
            </w:r>
            <w:r w:rsidR="00DF5105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9F406D">
              <w:rPr>
                <w:rFonts w:cs="Times New Roman"/>
                <w:sz w:val="22"/>
                <w:szCs w:val="22"/>
              </w:rPr>
              <w:t xml:space="preserve"> М</w:t>
            </w: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9F406D">
              <w:rPr>
                <w:rFonts w:cs="Times New Roman"/>
                <w:sz w:val="22"/>
                <w:szCs w:val="22"/>
              </w:rPr>
              <w:t xml:space="preserve">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  <w:lang w:val="ru-RU"/>
              </w:rPr>
              <w:t>110</w:t>
            </w:r>
            <w:r w:rsidR="00DF5105">
              <w:rPr>
                <w:rFonts w:cs="Times New Roman"/>
                <w:sz w:val="22"/>
                <w:szCs w:val="22"/>
                <w:lang w:val="ru-RU"/>
              </w:rPr>
              <w:t>ПЭ</w:t>
            </w:r>
            <w:r w:rsidRPr="009F406D">
              <w:rPr>
                <w:rFonts w:cs="Times New Roman"/>
                <w:sz w:val="22"/>
                <w:szCs w:val="22"/>
              </w:rPr>
              <w:t xml:space="preserve"> мм)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 w:rsidR="00DF510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</w:t>
            </w:r>
          </w:p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DF510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  <w:r w:rsidR="0063241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 w:rsidR="0063241E"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63241E" w:rsidRPr="009F406D" w:rsidTr="0063241E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63241E" w:rsidRPr="009F406D" w:rsidTr="0063241E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63241E" w:rsidRPr="009F406D" w:rsidTr="0063241E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3241E" w:rsidRPr="009F406D" w:rsidTr="0063241E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3241E" w:rsidRPr="009F406D" w:rsidTr="0063241E">
        <w:trPr>
          <w:trHeight w:val="360"/>
        </w:trPr>
        <w:tc>
          <w:tcPr>
            <w:tcW w:w="1858" w:type="dxa"/>
            <w:vMerge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63241E" w:rsidRPr="009F406D" w:rsidTr="0063241E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- 1</w:t>
            </w:r>
            <w:r w:rsidR="00DF5105">
              <w:rPr>
                <w:rFonts w:eastAsia="Times New Roman" w:cs="Times New Roman"/>
                <w:kern w:val="0"/>
                <w:lang w:val="ru-RU" w:eastAsia="ru-RU" w:bidi="ar-SA"/>
              </w:rPr>
              <w:t>97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 м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г. Богучар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DF5105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80</w:t>
            </w:r>
            <w:r w:rsidR="0063241E">
              <w:rPr>
                <w:rFonts w:eastAsia="Times New Roman" w:cs="Times New Roman"/>
                <w:kern w:val="0"/>
                <w:lang w:val="ru-RU" w:eastAsia="ru-RU" w:bidi="ar-SA"/>
              </w:rPr>
              <w:t>00 м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до объектов здравоохранения – </w:t>
            </w:r>
            <w:r w:rsidR="00DF5105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00 м, до гостинично-деловой сферы – 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DF5105"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0м.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1712EC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200</w:t>
            </w:r>
            <w:r w:rsidR="0063241E">
              <w:rPr>
                <w:rFonts w:eastAsia="Times New Roman" w:cs="Times New Roman"/>
                <w:kern w:val="0"/>
                <w:lang w:val="ru-RU" w:eastAsia="ru-RU" w:bidi="ar-SA"/>
              </w:rPr>
              <w:t>0 м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63241E" w:rsidRPr="009F406D" w:rsidTr="0063241E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63241E" w:rsidRPr="009F406D" w:rsidTr="0063241E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63241E" w:rsidRPr="009F406D" w:rsidTr="0063241E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3241E" w:rsidRPr="009F406D" w:rsidRDefault="0063241E" w:rsidP="0063241E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551"/>
        <w:gridCol w:w="4253"/>
      </w:tblGrid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CA7390" w:rsidRDefault="0099698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  <w:r w:rsidR="00CA7390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="00DF5105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CA7390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739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DF5105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</w:t>
            </w:r>
            <w:proofErr w:type="gramStart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  <w:proofErr w:type="gramEnd"/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 Богучар, ул. 50 лет Победы, 2 «ж»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20000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20000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Земли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населенных пунктов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t>Под объекты промышленности</w:t>
            </w:r>
          </w:p>
        </w:tc>
      </w:tr>
      <w:tr w:rsidR="00DF5105" w:rsidRPr="00081147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081147" w:rsidRDefault="00DF5105" w:rsidP="00F148A1">
            <w:pPr>
              <w:pStyle w:val="aa"/>
              <w:spacing w:line="240" w:lineRule="auto"/>
              <w:ind w:left="0" w:right="-1"/>
              <w:jc w:val="both"/>
            </w:pPr>
            <w:r w:rsidRPr="00081147">
              <w:rPr>
                <w:sz w:val="22"/>
                <w:szCs w:val="22"/>
                <w:lang w:val="ru-RU"/>
              </w:rPr>
              <w:t>З</w:t>
            </w:r>
            <w:r w:rsidRPr="00081147">
              <w:rPr>
                <w:sz w:val="22"/>
                <w:szCs w:val="22"/>
              </w:rPr>
              <w:t>емельный участок относится к землям, государственная собственность на который не разграничена.</w:t>
            </w:r>
          </w:p>
          <w:p w:rsidR="00DF5105" w:rsidRPr="00081147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DF5105" w:rsidRPr="009F406D" w:rsidTr="00F148A1">
        <w:trPr>
          <w:trHeight w:val="330"/>
        </w:trPr>
        <w:tc>
          <w:tcPr>
            <w:tcW w:w="1858" w:type="dxa"/>
            <w:vMerge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DF5105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 квартал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DF5105" w:rsidRPr="009F406D" w:rsidTr="00F148A1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Транспортно-логистическая инфраструктура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DF5105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DF5105" w:rsidRPr="009F406D" w:rsidTr="00F148A1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r w:rsidR="001712E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DF5105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DF5105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DF5105" w:rsidRPr="009F406D" w:rsidTr="00F148A1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DF5105" w:rsidRPr="009F406D" w:rsidTr="00F148A1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DF5105" w:rsidRPr="009F406D" w:rsidRDefault="00DF5105" w:rsidP="00F148A1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DF5105" w:rsidRPr="009F406D" w:rsidRDefault="00DF5105" w:rsidP="00F148A1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DF5105" w:rsidRPr="009F406D" w:rsidRDefault="00DF5105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  <w:lang w:val="ru-RU"/>
              </w:rPr>
              <w:t>1,2</w:t>
            </w:r>
            <w:r w:rsidRPr="009F406D">
              <w:rPr>
                <w:rFonts w:cs="Times New Roman"/>
                <w:sz w:val="22"/>
                <w:szCs w:val="22"/>
              </w:rPr>
              <w:t xml:space="preserve"> М</w:t>
            </w: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1712EC">
              <w:rPr>
                <w:rFonts w:cs="Times New Roman"/>
                <w:sz w:val="22"/>
                <w:szCs w:val="22"/>
              </w:rPr>
              <w:t>а</w:t>
            </w:r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</w:t>
            </w:r>
          </w:p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DF5105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DF5105" w:rsidRPr="009F406D" w:rsidTr="00F148A1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DF5105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DF5105" w:rsidRPr="009F406D" w:rsidTr="00F148A1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DF5105" w:rsidRPr="009F406D" w:rsidTr="00F148A1">
        <w:trPr>
          <w:trHeight w:val="360"/>
        </w:trPr>
        <w:tc>
          <w:tcPr>
            <w:tcW w:w="1858" w:type="dxa"/>
            <w:vMerge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DF5105" w:rsidRPr="009F406D" w:rsidTr="00F148A1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- 20000 м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г. Богучар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DF5105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8300 м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до объектов здравоохранения – 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35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0 м, до гостинично-деловой сферы – 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37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0м.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1712E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200</w:t>
            </w:r>
            <w:r w:rsidR="00DF5105">
              <w:rPr>
                <w:rFonts w:eastAsia="Times New Roman" w:cs="Times New Roman"/>
                <w:kern w:val="0"/>
                <w:lang w:val="ru-RU" w:eastAsia="ru-RU" w:bidi="ar-SA"/>
              </w:rPr>
              <w:t>0 м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DF5105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DF5105" w:rsidRPr="009F406D" w:rsidTr="00F148A1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DF5105" w:rsidRPr="009F406D" w:rsidTr="00F148A1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DF5105" w:rsidRPr="009F406D" w:rsidRDefault="00DF5105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2551"/>
        <w:gridCol w:w="4253"/>
      </w:tblGrid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CA7390" w:rsidRDefault="0099698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  <w:r w:rsidR="00CA7390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="00775ACC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CA7390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739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Богучарский район, с. Дьченково,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Характеристика земельного участка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30000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30000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Земли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населенных пунктов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t>Под объекты промышленности</w:t>
            </w:r>
          </w:p>
        </w:tc>
      </w:tr>
      <w:tr w:rsidR="00775ACC" w:rsidRPr="00081147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081147" w:rsidRDefault="00775ACC" w:rsidP="00F148A1">
            <w:pPr>
              <w:pStyle w:val="aa"/>
              <w:spacing w:line="240" w:lineRule="auto"/>
              <w:ind w:left="0" w:right="-1"/>
              <w:jc w:val="both"/>
            </w:pPr>
            <w:r w:rsidRPr="00081147">
              <w:rPr>
                <w:sz w:val="22"/>
                <w:szCs w:val="22"/>
                <w:lang w:val="ru-RU"/>
              </w:rPr>
              <w:t>З</w:t>
            </w:r>
            <w:r w:rsidRPr="00081147">
              <w:rPr>
                <w:sz w:val="22"/>
                <w:szCs w:val="22"/>
              </w:rPr>
              <w:t xml:space="preserve">емельный участок относится к землям, государственная собственность на </w:t>
            </w:r>
            <w:r w:rsidRPr="00081147">
              <w:rPr>
                <w:sz w:val="22"/>
                <w:szCs w:val="22"/>
              </w:rPr>
              <w:lastRenderedPageBreak/>
              <w:t>который не разграничена.</w:t>
            </w:r>
          </w:p>
          <w:p w:rsidR="00775ACC" w:rsidRPr="00081147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775ACC" w:rsidRPr="009F406D" w:rsidTr="00F148A1">
        <w:trPr>
          <w:trHeight w:val="330"/>
        </w:trPr>
        <w:tc>
          <w:tcPr>
            <w:tcW w:w="1858" w:type="dxa"/>
            <w:vMerge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775ACC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 квартал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02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</w:tr>
      <w:tr w:rsidR="00775ACC" w:rsidRPr="009F406D" w:rsidTr="00F148A1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775ACC" w:rsidRPr="009F406D" w:rsidTr="00F148A1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1712E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  <w:r w:rsidR="00775AC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400</w:t>
            </w:r>
            <w:r w:rsidR="00775ACC"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775ACC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775ACC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775ACC" w:rsidRPr="009F406D" w:rsidTr="00F148A1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775ACC" w:rsidRPr="009F406D" w:rsidTr="00F148A1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775ACC" w:rsidRPr="009F406D" w:rsidRDefault="00775ACC" w:rsidP="00F148A1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775ACC" w:rsidRPr="009F406D" w:rsidRDefault="00775ACC" w:rsidP="00F148A1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  <w:lang w:val="ru-RU"/>
              </w:rPr>
              <w:t>1,2</w:t>
            </w:r>
            <w:r w:rsidRPr="009F406D">
              <w:rPr>
                <w:rFonts w:cs="Times New Roman"/>
                <w:sz w:val="22"/>
                <w:szCs w:val="22"/>
              </w:rPr>
              <w:t xml:space="preserve"> М</w:t>
            </w: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1712EC">
              <w:rPr>
                <w:rFonts w:cs="Times New Roman"/>
                <w:sz w:val="22"/>
                <w:szCs w:val="22"/>
              </w:rPr>
              <w:t>а</w:t>
            </w:r>
            <w:r w:rsidRPr="009F406D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</w:t>
            </w:r>
          </w:p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, удаленность, стоимость подключения, септик 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Нет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Очистные сооружения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(характеристики, удаленность, стоимость и пр.)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775ACC" w:rsidRPr="009F406D" w:rsidTr="00F148A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F148A1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775ACC" w:rsidRPr="009F406D" w:rsidTr="00F148A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F148A1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F148A1">
        <w:trPr>
          <w:trHeight w:val="360"/>
        </w:trPr>
        <w:tc>
          <w:tcPr>
            <w:tcW w:w="1858" w:type="dxa"/>
            <w:vMerge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F148A1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096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- 2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67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 м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г. Богучар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13000 м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7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 м, до гостинично-деловой сферы – 7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00м.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1712E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620</w:t>
            </w:r>
            <w:r w:rsidR="00775ACC">
              <w:rPr>
                <w:rFonts w:eastAsia="Times New Roman" w:cs="Times New Roman"/>
                <w:kern w:val="0"/>
                <w:lang w:val="ru-RU" w:eastAsia="ru-RU" w:bidi="ar-SA"/>
              </w:rPr>
              <w:t>0 м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775ACC" w:rsidRPr="009F406D" w:rsidTr="00F148A1">
        <w:trPr>
          <w:trHeight w:val="330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775ACC" w:rsidRPr="009F406D" w:rsidTr="00F148A1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F148A1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612771" w:rsidRDefault="00612771" w:rsidP="009F406D">
      <w:pPr>
        <w:rPr>
          <w:rFonts w:cs="Times New Roman"/>
          <w:sz w:val="22"/>
          <w:szCs w:val="22"/>
          <w:lang w:val="ru-RU"/>
        </w:rPr>
      </w:pPr>
    </w:p>
    <w:p w:rsidR="00775ACC" w:rsidRDefault="00775ACC" w:rsidP="009F406D">
      <w:pPr>
        <w:rPr>
          <w:rFonts w:cs="Times New Roman"/>
          <w:sz w:val="22"/>
          <w:szCs w:val="22"/>
          <w:lang w:val="ru-RU"/>
        </w:rPr>
      </w:pPr>
    </w:p>
    <w:p w:rsidR="00775ACC" w:rsidRDefault="00775ACC" w:rsidP="009F406D">
      <w:pPr>
        <w:rPr>
          <w:rFonts w:cs="Times New Roman"/>
          <w:sz w:val="22"/>
          <w:szCs w:val="22"/>
          <w:lang w:val="ru-RU"/>
        </w:rPr>
      </w:pPr>
    </w:p>
    <w:p w:rsidR="00775ACC" w:rsidRDefault="00775ACC" w:rsidP="009F406D">
      <w:pPr>
        <w:rPr>
          <w:rFonts w:cs="Times New Roman"/>
          <w:sz w:val="22"/>
          <w:szCs w:val="22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545"/>
        <w:gridCol w:w="3118"/>
        <w:gridCol w:w="3827"/>
      </w:tblGrid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CA7390" w:rsidRDefault="0099698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  <w:r w:rsidR="00CA7390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="00775ACC" w:rsidRPr="00CA7390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ru-RU" w:eastAsia="ru-RU" w:bidi="ar-SA"/>
              </w:rPr>
              <w:t>Муниципальный район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CA7390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 w:rsidRPr="00CA7390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Богучарский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Адрес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Воронежская область,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Богучарский район, с. Залиман, ул. Малаховского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Название объекта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Тип 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(земельный участок, производственные, складские, офисные помещения, промышленная площадка и т.д.)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val="ru-RU" w:eastAsia="ru-RU" w:bidi="ar-SA"/>
              </w:rPr>
              <w:t xml:space="preserve">Земельный участок 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Общее описание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 w:val="restart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Характеристика земельного участка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общая 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60000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Площадь, га, свободная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     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60000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кв.м.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Категория земель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Земли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населенных пунктов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Целевое использование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t>Под объекты промышленности</w:t>
            </w:r>
          </w:p>
        </w:tc>
      </w:tr>
      <w:tr w:rsidR="00775ACC" w:rsidRPr="00081147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Форма собств-ти на землю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081147" w:rsidRDefault="00775ACC" w:rsidP="00F148A1">
            <w:pPr>
              <w:pStyle w:val="aa"/>
              <w:spacing w:line="240" w:lineRule="auto"/>
              <w:ind w:left="0" w:right="-1"/>
              <w:jc w:val="both"/>
            </w:pPr>
            <w:r w:rsidRPr="00081147">
              <w:rPr>
                <w:sz w:val="22"/>
                <w:szCs w:val="22"/>
                <w:lang w:val="ru-RU"/>
              </w:rPr>
              <w:t>З</w:t>
            </w:r>
            <w:r w:rsidRPr="00081147">
              <w:rPr>
                <w:sz w:val="22"/>
                <w:szCs w:val="22"/>
              </w:rPr>
              <w:t>емельный участок относится к землям, государственная собственность на который не разграничена.</w:t>
            </w:r>
          </w:p>
          <w:p w:rsidR="00775ACC" w:rsidRPr="00081147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Документы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775ACC" w:rsidRPr="009F406D" w:rsidTr="001E3EE1">
        <w:trPr>
          <w:trHeight w:val="330"/>
        </w:trPr>
        <w:tc>
          <w:tcPr>
            <w:tcW w:w="1858" w:type="dxa"/>
            <w:vMerge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Варианты приобретения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Аренда, приобретение в собственность</w:t>
            </w:r>
          </w:p>
        </w:tc>
      </w:tr>
      <w:tr w:rsidR="00775ACC" w:rsidRPr="009F406D" w:rsidTr="001E3EE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Кадастровы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 квартал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36:03: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07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</w:tr>
      <w:tr w:rsidR="00775ACC" w:rsidRPr="009F406D" w:rsidTr="001E3EE1">
        <w:trPr>
          <w:trHeight w:val="39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Транспортно-логистическая инфраструктура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и характеристики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1E3EE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название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Автомобильная трасса М</w:t>
            </w:r>
            <w:proofErr w:type="gramStart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proofErr w:type="gramEnd"/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-«Дон» </w:t>
            </w:r>
          </w:p>
        </w:tc>
      </w:tr>
      <w:tr w:rsidR="00775ACC" w:rsidRPr="009F406D" w:rsidTr="001E3EE1">
        <w:trPr>
          <w:trHeight w:val="321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Ближайшая федеральная авто трасса, удаленность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7400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775ACC" w:rsidRPr="009F406D" w:rsidTr="001E3EE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Железнодорожная ветка, удаленность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775ACC" w:rsidRPr="009F406D" w:rsidTr="001E3EE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Ж/д ветка, название терминала разгрузки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Нет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международный аэропорт, название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Аэропорт «Воронеж»</w:t>
            </w:r>
          </w:p>
        </w:tc>
      </w:tr>
      <w:tr w:rsidR="00775ACC" w:rsidRPr="009F406D" w:rsidTr="001E3EE1">
        <w:trPr>
          <w:trHeight w:val="40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название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т/п Кантемировский</w:t>
            </w:r>
          </w:p>
        </w:tc>
      </w:tr>
      <w:tr w:rsidR="00775ACC" w:rsidRPr="009F406D" w:rsidTr="001E3EE1">
        <w:trPr>
          <w:trHeight w:val="39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Ближайший таможенный пост, удаленность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rPr>
                <w:rFonts w:cs="Times New Roman"/>
              </w:rPr>
            </w:pPr>
            <w:r w:rsidRPr="009F406D">
              <w:rPr>
                <w:rFonts w:cs="Times New Roman"/>
                <w:sz w:val="22"/>
                <w:szCs w:val="22"/>
              </w:rPr>
              <w:t> </w:t>
            </w:r>
            <w:r w:rsidRPr="009F406D">
              <w:rPr>
                <w:rFonts w:cs="Times New Roman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9F406D">
              <w:rPr>
                <w:rFonts w:cs="Times New Roman"/>
                <w:sz w:val="22"/>
                <w:szCs w:val="22"/>
              </w:rPr>
              <w:t xml:space="preserve"> км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775ACC" w:rsidRPr="009F406D" w:rsidRDefault="00775ACC" w:rsidP="00F148A1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val="en-US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Инженерная инфраструктура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775ACC" w:rsidRPr="009F406D" w:rsidRDefault="00775ACC" w:rsidP="00F148A1">
            <w:pPr>
              <w:spacing w:line="240" w:lineRule="auto"/>
              <w:jc w:val="center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Газ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/ч, давление, диаметр трубопровода и т. д.)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Газопровод высокого давления</w:t>
            </w:r>
          </w:p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Pr="009F406D">
              <w:rPr>
                <w:rFonts w:cs="Times New Roman"/>
                <w:sz w:val="22"/>
                <w:szCs w:val="22"/>
              </w:rPr>
              <w:t xml:space="preserve"> М</w:t>
            </w:r>
            <w:r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Pr="009F406D">
              <w:rPr>
                <w:rFonts w:cs="Times New Roman"/>
                <w:sz w:val="22"/>
                <w:szCs w:val="22"/>
              </w:rPr>
              <w:t xml:space="preserve">а, </w:t>
            </w:r>
            <w:r w:rsidRPr="009F406D">
              <w:rPr>
                <w:rFonts w:cs="Times New Roman"/>
                <w:sz w:val="22"/>
                <w:szCs w:val="22"/>
                <w:lang w:val="en-US"/>
              </w:rPr>
              <w:t>d</w:t>
            </w:r>
            <w:r w:rsidRPr="009F406D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  <w:lang w:val="ru-RU"/>
              </w:rPr>
              <w:t>110ПЭ</w:t>
            </w:r>
            <w:r w:rsidRPr="009F406D">
              <w:rPr>
                <w:rFonts w:cs="Times New Roman"/>
                <w:sz w:val="22"/>
                <w:szCs w:val="22"/>
              </w:rPr>
              <w:t xml:space="preserve"> мм)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(ГРП, ШРП), удаленность.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</w:t>
            </w:r>
          </w:p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Электроэнергия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(ЛЭП, удаленность, напряжение, мощность и пр.)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ЛЭП 1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 кВ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точек подключения (ПС, ТП), удаленность.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</w:t>
            </w: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м 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Стоимость подключения, руб.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0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Теплоснабжение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Общее описание (общая и свободная мощность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Гкал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стоимость подключения, удаленность и пр.)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Нет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4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Водоснабжение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скважины, глубина залегания вод и пр.)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- 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Канализация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Общее описание (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куб</w:t>
            </w:r>
            <w:proofErr w:type="gramStart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.м</w:t>
            </w:r>
            <w:proofErr w:type="gramEnd"/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/ч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удаленность, стоимость подключения, септик и пр.)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Очистные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сооружения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 xml:space="preserve">Общее описание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(характеристики, удаленность, стоимость и пр.)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Нет</w:t>
            </w:r>
          </w:p>
        </w:tc>
      </w:tr>
      <w:tr w:rsidR="00775ACC" w:rsidRPr="009F406D" w:rsidTr="001E3EE1">
        <w:trPr>
          <w:trHeight w:val="31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3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Связь, описание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 -</w:t>
            </w:r>
          </w:p>
        </w:tc>
      </w:tr>
      <w:tr w:rsidR="00775ACC" w:rsidRPr="009F406D" w:rsidTr="001E3EE1">
        <w:trPr>
          <w:trHeight w:val="375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Недвижимость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общая, кв.м.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Нет</w:t>
            </w:r>
          </w:p>
        </w:tc>
      </w:tr>
      <w:tr w:rsidR="00775ACC" w:rsidRPr="009F406D" w:rsidTr="001E3EE1">
        <w:trPr>
          <w:trHeight w:val="375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Производ-ая, своб., кв.м.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1E3EE1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Офисная, общая, кв.м.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1E3EE1">
        <w:trPr>
          <w:trHeight w:val="360"/>
        </w:trPr>
        <w:tc>
          <w:tcPr>
            <w:tcW w:w="1858" w:type="dxa"/>
            <w:vMerge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Arial" w:cs="Times New Roman"/>
                <w:color w:val="000000"/>
                <w:kern w:val="0"/>
                <w:lang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Офисная, свободная, кв.м.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1E3EE1">
        <w:trPr>
          <w:trHeight w:val="360"/>
        </w:trPr>
        <w:tc>
          <w:tcPr>
            <w:tcW w:w="1858" w:type="dxa"/>
            <w:vMerge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663" w:type="dxa"/>
            <w:gridSpan w:val="2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Доп.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Ограничения использования земельного участка (санитарно-защитные зоны, охранные зоны и др.)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Наличие на земельном участке водоемов, лесных насаждений (деревьев, кустарники, особо ценные породы)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нет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Особенности рельефа территории земельного участка, степень заболоченности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рельеф спокойный, заболоченности нет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месторождений полезных ископаемых с указанием их характеристик (песчаные, грунтовые, щебеночные карьеры)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щебеночный карьер - 22900 м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населенных пунктов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г. Богучар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лицензированного полигона ТБО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775AC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11200 м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до объектов здравоохранения, гостинично-деловой сферы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1712EC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объектов здравоохранения – 4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00 м, до гостинично-деловой сферы – </w:t>
            </w:r>
            <w:r w:rsidR="001712EC">
              <w:rPr>
                <w:rFonts w:eastAsia="Times New Roman" w:cs="Times New Roman"/>
                <w:kern w:val="0"/>
                <w:lang w:val="ru-RU" w:eastAsia="ru-RU" w:bidi="ar-SA"/>
              </w:rPr>
              <w:t>39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00м.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Удаленность земельного участка от пожарной части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1712E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420</w:t>
            </w:r>
            <w:r w:rsidR="00775ACC">
              <w:rPr>
                <w:rFonts w:eastAsia="Times New Roman" w:cs="Times New Roman"/>
                <w:kern w:val="0"/>
                <w:lang w:val="ru-RU" w:eastAsia="ru-RU" w:bidi="ar-SA"/>
              </w:rPr>
              <w:t>0 м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Фотографический материал по земельному участку (промышленной площадке) и инженерным коммуникациям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Контакты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(47366) 2-33-06 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Контактное лицо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Комаров Олег Александрович</w:t>
            </w:r>
          </w:p>
        </w:tc>
      </w:tr>
      <w:tr w:rsidR="00775ACC" w:rsidRPr="009F406D" w:rsidTr="001E3EE1">
        <w:trPr>
          <w:trHeight w:val="330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Дополнительная информация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9F406D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Отдел по управлению муниципальным имуществом и земельным отношениям администрации Богучарского муниципального района  </w:t>
            </w:r>
          </w:p>
        </w:tc>
      </w:tr>
      <w:tr w:rsidR="00775ACC" w:rsidRPr="009F406D" w:rsidTr="001E3EE1">
        <w:trPr>
          <w:trHeight w:val="315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(широта)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775ACC" w:rsidRPr="009F406D" w:rsidTr="001E3EE1">
        <w:trPr>
          <w:trHeight w:val="315"/>
        </w:trPr>
        <w:tc>
          <w:tcPr>
            <w:tcW w:w="6521" w:type="dxa"/>
            <w:gridSpan w:val="3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Координаты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площадки </w:t>
            </w:r>
            <w:r w:rsidRPr="009F406D">
              <w:rPr>
                <w:rFonts w:eastAsia="Arial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(долгота)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ACC" w:rsidRPr="009F406D" w:rsidRDefault="00775ACC" w:rsidP="00F148A1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9F406D" w:rsidRPr="0099698C" w:rsidRDefault="009F406D" w:rsidP="009F406D">
      <w:pPr>
        <w:rPr>
          <w:lang w:val="ru-RU"/>
        </w:rPr>
      </w:pPr>
    </w:p>
    <w:p w:rsidR="009F406D" w:rsidRDefault="009F406D" w:rsidP="009F406D"/>
    <w:p w:rsidR="009F406D" w:rsidRDefault="009F406D" w:rsidP="009F406D"/>
    <w:p w:rsidR="009F406D" w:rsidRDefault="009F406D" w:rsidP="009F406D"/>
    <w:p w:rsidR="009F406D" w:rsidRDefault="009F406D" w:rsidP="009F406D"/>
    <w:p w:rsidR="009F406D" w:rsidRDefault="009F406D" w:rsidP="009F406D"/>
    <w:p w:rsidR="009F406D" w:rsidRDefault="009F406D" w:rsidP="009F406D"/>
    <w:p w:rsidR="0092117F" w:rsidRDefault="0092117F">
      <w:pPr>
        <w:rPr>
          <w:lang w:val="ru-RU"/>
        </w:rPr>
      </w:pPr>
    </w:p>
    <w:p w:rsidR="0092117F" w:rsidRDefault="0092117F">
      <w:pPr>
        <w:rPr>
          <w:lang w:val="ru-RU"/>
        </w:rPr>
      </w:pPr>
    </w:p>
    <w:p w:rsidR="0092117F" w:rsidRDefault="0092117F">
      <w:pPr>
        <w:rPr>
          <w:lang w:val="ru-RU"/>
        </w:rPr>
      </w:pPr>
    </w:p>
    <w:p w:rsidR="0092117F" w:rsidRDefault="0092117F">
      <w:pPr>
        <w:rPr>
          <w:lang w:val="ru-RU"/>
        </w:rPr>
      </w:pPr>
    </w:p>
    <w:sectPr w:rsidR="0092117F" w:rsidSect="000548F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F277F"/>
    <w:rsid w:val="00002AE0"/>
    <w:rsid w:val="000164B8"/>
    <w:rsid w:val="00030F68"/>
    <w:rsid w:val="00034973"/>
    <w:rsid w:val="00044C13"/>
    <w:rsid w:val="00047CE5"/>
    <w:rsid w:val="00052424"/>
    <w:rsid w:val="000548F4"/>
    <w:rsid w:val="00061110"/>
    <w:rsid w:val="00074941"/>
    <w:rsid w:val="00081147"/>
    <w:rsid w:val="000B5579"/>
    <w:rsid w:val="000C05BF"/>
    <w:rsid w:val="000D06C0"/>
    <w:rsid w:val="000F145C"/>
    <w:rsid w:val="000F3C94"/>
    <w:rsid w:val="000F4418"/>
    <w:rsid w:val="0012206F"/>
    <w:rsid w:val="00132978"/>
    <w:rsid w:val="0013338A"/>
    <w:rsid w:val="00134C86"/>
    <w:rsid w:val="00145006"/>
    <w:rsid w:val="0015117F"/>
    <w:rsid w:val="00157480"/>
    <w:rsid w:val="0016570E"/>
    <w:rsid w:val="001712EC"/>
    <w:rsid w:val="0018137C"/>
    <w:rsid w:val="001B0A79"/>
    <w:rsid w:val="001C29E5"/>
    <w:rsid w:val="001D0584"/>
    <w:rsid w:val="001D426C"/>
    <w:rsid w:val="001D6A63"/>
    <w:rsid w:val="001E2532"/>
    <w:rsid w:val="001E3EE1"/>
    <w:rsid w:val="001E5AAE"/>
    <w:rsid w:val="00212E99"/>
    <w:rsid w:val="00223DB7"/>
    <w:rsid w:val="0023079A"/>
    <w:rsid w:val="002477D1"/>
    <w:rsid w:val="0025165D"/>
    <w:rsid w:val="00262C2E"/>
    <w:rsid w:val="00276E51"/>
    <w:rsid w:val="0028412D"/>
    <w:rsid w:val="002B49C3"/>
    <w:rsid w:val="002D0F19"/>
    <w:rsid w:val="002E5351"/>
    <w:rsid w:val="002F277F"/>
    <w:rsid w:val="00305974"/>
    <w:rsid w:val="00313429"/>
    <w:rsid w:val="003204F2"/>
    <w:rsid w:val="00333102"/>
    <w:rsid w:val="00336C62"/>
    <w:rsid w:val="00344170"/>
    <w:rsid w:val="00361AEB"/>
    <w:rsid w:val="003622A2"/>
    <w:rsid w:val="00364626"/>
    <w:rsid w:val="00382F07"/>
    <w:rsid w:val="00394A91"/>
    <w:rsid w:val="003A4424"/>
    <w:rsid w:val="003A5166"/>
    <w:rsid w:val="003B73FC"/>
    <w:rsid w:val="003C1660"/>
    <w:rsid w:val="003C7D5C"/>
    <w:rsid w:val="003E2D65"/>
    <w:rsid w:val="003F7D53"/>
    <w:rsid w:val="004035AA"/>
    <w:rsid w:val="004438EF"/>
    <w:rsid w:val="00460BC5"/>
    <w:rsid w:val="004617CF"/>
    <w:rsid w:val="00464133"/>
    <w:rsid w:val="00471980"/>
    <w:rsid w:val="004757C1"/>
    <w:rsid w:val="0048525D"/>
    <w:rsid w:val="004971FA"/>
    <w:rsid w:val="004A0A55"/>
    <w:rsid w:val="004A4CC5"/>
    <w:rsid w:val="004A556D"/>
    <w:rsid w:val="004B751B"/>
    <w:rsid w:val="004C1B2D"/>
    <w:rsid w:val="004C5AFA"/>
    <w:rsid w:val="004D563B"/>
    <w:rsid w:val="004D6FE8"/>
    <w:rsid w:val="004E7647"/>
    <w:rsid w:val="0051104E"/>
    <w:rsid w:val="005119E6"/>
    <w:rsid w:val="0051793B"/>
    <w:rsid w:val="00520764"/>
    <w:rsid w:val="0052355D"/>
    <w:rsid w:val="00526CBA"/>
    <w:rsid w:val="00533536"/>
    <w:rsid w:val="005336F7"/>
    <w:rsid w:val="00575743"/>
    <w:rsid w:val="00595571"/>
    <w:rsid w:val="00597EFE"/>
    <w:rsid w:val="005A47E0"/>
    <w:rsid w:val="005A6539"/>
    <w:rsid w:val="005C45CE"/>
    <w:rsid w:val="005D15AB"/>
    <w:rsid w:val="00612771"/>
    <w:rsid w:val="006203BC"/>
    <w:rsid w:val="00622F04"/>
    <w:rsid w:val="0063241E"/>
    <w:rsid w:val="00642A0E"/>
    <w:rsid w:val="00644E36"/>
    <w:rsid w:val="0064773A"/>
    <w:rsid w:val="00656510"/>
    <w:rsid w:val="00664B8A"/>
    <w:rsid w:val="006926C9"/>
    <w:rsid w:val="006938C5"/>
    <w:rsid w:val="0069408F"/>
    <w:rsid w:val="006964F5"/>
    <w:rsid w:val="006979E8"/>
    <w:rsid w:val="006D42A9"/>
    <w:rsid w:val="00700817"/>
    <w:rsid w:val="00713B04"/>
    <w:rsid w:val="00714F00"/>
    <w:rsid w:val="0072310B"/>
    <w:rsid w:val="007445D3"/>
    <w:rsid w:val="00746D45"/>
    <w:rsid w:val="00746FD2"/>
    <w:rsid w:val="0075194A"/>
    <w:rsid w:val="00770630"/>
    <w:rsid w:val="00771672"/>
    <w:rsid w:val="00775ACC"/>
    <w:rsid w:val="00797453"/>
    <w:rsid w:val="007B3782"/>
    <w:rsid w:val="007D5B5F"/>
    <w:rsid w:val="007E08E9"/>
    <w:rsid w:val="007E1604"/>
    <w:rsid w:val="007E2A6B"/>
    <w:rsid w:val="00834E98"/>
    <w:rsid w:val="00835A36"/>
    <w:rsid w:val="008413A6"/>
    <w:rsid w:val="008750C1"/>
    <w:rsid w:val="00877D62"/>
    <w:rsid w:val="008A6E8D"/>
    <w:rsid w:val="008D0307"/>
    <w:rsid w:val="008E3607"/>
    <w:rsid w:val="00907C17"/>
    <w:rsid w:val="0092117F"/>
    <w:rsid w:val="0092505F"/>
    <w:rsid w:val="00937697"/>
    <w:rsid w:val="00986BF3"/>
    <w:rsid w:val="00986FFA"/>
    <w:rsid w:val="0099698C"/>
    <w:rsid w:val="009A306A"/>
    <w:rsid w:val="009B5C49"/>
    <w:rsid w:val="009C2160"/>
    <w:rsid w:val="009C7F54"/>
    <w:rsid w:val="009D1DA5"/>
    <w:rsid w:val="009E4F90"/>
    <w:rsid w:val="009F406D"/>
    <w:rsid w:val="00A0347D"/>
    <w:rsid w:val="00A06AA4"/>
    <w:rsid w:val="00A249CE"/>
    <w:rsid w:val="00A30CD5"/>
    <w:rsid w:val="00A35864"/>
    <w:rsid w:val="00A40753"/>
    <w:rsid w:val="00A75242"/>
    <w:rsid w:val="00A94A6A"/>
    <w:rsid w:val="00AB4649"/>
    <w:rsid w:val="00AB4D17"/>
    <w:rsid w:val="00AC5CC5"/>
    <w:rsid w:val="00AD115F"/>
    <w:rsid w:val="00AD5099"/>
    <w:rsid w:val="00AD51ED"/>
    <w:rsid w:val="00AE0812"/>
    <w:rsid w:val="00AE6723"/>
    <w:rsid w:val="00B0039D"/>
    <w:rsid w:val="00B04166"/>
    <w:rsid w:val="00B05432"/>
    <w:rsid w:val="00B1232B"/>
    <w:rsid w:val="00B2752C"/>
    <w:rsid w:val="00B33FDC"/>
    <w:rsid w:val="00B3783D"/>
    <w:rsid w:val="00B41D74"/>
    <w:rsid w:val="00B441C9"/>
    <w:rsid w:val="00B45344"/>
    <w:rsid w:val="00B63E45"/>
    <w:rsid w:val="00B63FD0"/>
    <w:rsid w:val="00B66333"/>
    <w:rsid w:val="00B7715F"/>
    <w:rsid w:val="00B864E4"/>
    <w:rsid w:val="00B87E41"/>
    <w:rsid w:val="00B9005E"/>
    <w:rsid w:val="00BA6193"/>
    <w:rsid w:val="00BC7826"/>
    <w:rsid w:val="00BE25AD"/>
    <w:rsid w:val="00BE532C"/>
    <w:rsid w:val="00BF591F"/>
    <w:rsid w:val="00C000AB"/>
    <w:rsid w:val="00C059E6"/>
    <w:rsid w:val="00C47B98"/>
    <w:rsid w:val="00C5431B"/>
    <w:rsid w:val="00C54F4D"/>
    <w:rsid w:val="00C827AF"/>
    <w:rsid w:val="00C86C60"/>
    <w:rsid w:val="00C8768D"/>
    <w:rsid w:val="00CA7390"/>
    <w:rsid w:val="00CC099B"/>
    <w:rsid w:val="00CC2D0A"/>
    <w:rsid w:val="00CE05AF"/>
    <w:rsid w:val="00CE1470"/>
    <w:rsid w:val="00CF7B4C"/>
    <w:rsid w:val="00D03FC6"/>
    <w:rsid w:val="00D5366B"/>
    <w:rsid w:val="00D57165"/>
    <w:rsid w:val="00D72E59"/>
    <w:rsid w:val="00D75505"/>
    <w:rsid w:val="00D85734"/>
    <w:rsid w:val="00DA71F3"/>
    <w:rsid w:val="00DA7B2D"/>
    <w:rsid w:val="00DC4C8B"/>
    <w:rsid w:val="00DD10A6"/>
    <w:rsid w:val="00DD3C49"/>
    <w:rsid w:val="00DD7C7B"/>
    <w:rsid w:val="00DE7FBF"/>
    <w:rsid w:val="00DF3956"/>
    <w:rsid w:val="00DF5105"/>
    <w:rsid w:val="00DF6B6D"/>
    <w:rsid w:val="00E13D48"/>
    <w:rsid w:val="00E158B6"/>
    <w:rsid w:val="00E2063E"/>
    <w:rsid w:val="00E24D6A"/>
    <w:rsid w:val="00E63881"/>
    <w:rsid w:val="00E7432E"/>
    <w:rsid w:val="00E81F8E"/>
    <w:rsid w:val="00EC2999"/>
    <w:rsid w:val="00EC6332"/>
    <w:rsid w:val="00EC68ED"/>
    <w:rsid w:val="00EC708F"/>
    <w:rsid w:val="00EE1B82"/>
    <w:rsid w:val="00F15B22"/>
    <w:rsid w:val="00F26B84"/>
    <w:rsid w:val="00F362D8"/>
    <w:rsid w:val="00F4675A"/>
    <w:rsid w:val="00F55A17"/>
    <w:rsid w:val="00F9616A"/>
    <w:rsid w:val="00FA30B4"/>
    <w:rsid w:val="00FA44F7"/>
    <w:rsid w:val="00FA5B16"/>
    <w:rsid w:val="00FC0896"/>
    <w:rsid w:val="00FC6371"/>
    <w:rsid w:val="00FE76CA"/>
    <w:rsid w:val="00FE7FB5"/>
    <w:rsid w:val="00FF6F7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7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F277F"/>
  </w:style>
  <w:style w:type="paragraph" w:customStyle="1" w:styleId="a3">
    <w:name w:val="Содержимое таблицы"/>
    <w:basedOn w:val="a"/>
    <w:rsid w:val="002F277F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57574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743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styleId="a6">
    <w:name w:val="Body Text"/>
    <w:basedOn w:val="a"/>
    <w:link w:val="a7"/>
    <w:rsid w:val="00364626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7">
    <w:name w:val="Основной текст Знак"/>
    <w:basedOn w:val="a0"/>
    <w:link w:val="a6"/>
    <w:rsid w:val="00364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1"/>
    <w:basedOn w:val="a"/>
    <w:rsid w:val="00C47B98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lang w:val="en-US" w:eastAsia="en-US" w:bidi="ar-SA"/>
    </w:rPr>
  </w:style>
  <w:style w:type="character" w:customStyle="1" w:styleId="a8">
    <w:name w:val="Обычный.Название подразделения Знак"/>
    <w:basedOn w:val="a0"/>
    <w:link w:val="a9"/>
    <w:locked/>
    <w:rsid w:val="00C47B98"/>
    <w:rPr>
      <w:rFonts w:ascii="SchoolBook" w:hAnsi="SchoolBook"/>
      <w:sz w:val="28"/>
      <w:szCs w:val="28"/>
      <w:lang w:eastAsia="ru-RU"/>
    </w:rPr>
  </w:style>
  <w:style w:type="paragraph" w:customStyle="1" w:styleId="a9">
    <w:name w:val="Обычный.Название подразделения"/>
    <w:link w:val="a8"/>
    <w:rsid w:val="00C47B98"/>
    <w:pPr>
      <w:autoSpaceDE w:val="0"/>
      <w:autoSpaceDN w:val="0"/>
      <w:spacing w:after="0" w:line="240" w:lineRule="auto"/>
    </w:pPr>
    <w:rPr>
      <w:rFonts w:ascii="SchoolBook" w:hAnsi="SchoolBook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757C1"/>
    <w:pPr>
      <w:ind w:left="720"/>
      <w:contextualSpacing/>
    </w:pPr>
  </w:style>
  <w:style w:type="character" w:styleId="ab">
    <w:name w:val="Strong"/>
    <w:basedOn w:val="a0"/>
    <w:uiPriority w:val="22"/>
    <w:qFormat/>
    <w:rsid w:val="004C1B2D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9F406D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9F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F406D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9F4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rsid w:val="00EE1B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Знак2"/>
    <w:basedOn w:val="a0"/>
    <w:rsid w:val="00047C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DC16-710E-4922-8C66-F90FB89B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Востьянов</dc:creator>
  <cp:lastModifiedBy>Th</cp:lastModifiedBy>
  <cp:revision>2</cp:revision>
  <cp:lastPrinted>2018-03-16T06:29:00Z</cp:lastPrinted>
  <dcterms:created xsi:type="dcterms:W3CDTF">2023-09-12T20:26:00Z</dcterms:created>
  <dcterms:modified xsi:type="dcterms:W3CDTF">2023-09-12T20:26:00Z</dcterms:modified>
</cp:coreProperties>
</file>