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AF3" w:rsidRPr="004A78D1" w:rsidRDefault="00630AF3" w:rsidP="00630AF3">
      <w:pPr>
        <w:jc w:val="center"/>
        <w:rPr>
          <w:rFonts w:ascii="Times New Roman" w:hAnsi="Times New Roman" w:cs="Times New Roman"/>
          <w:sz w:val="28"/>
          <w:szCs w:val="28"/>
        </w:rPr>
      </w:pPr>
      <w:r w:rsidRPr="004A78D1">
        <w:rPr>
          <w:rFonts w:ascii="Times New Roman" w:hAnsi="Times New Roman" w:cs="Times New Roman"/>
          <w:sz w:val="28"/>
          <w:szCs w:val="28"/>
        </w:rPr>
        <w:t>Инвестиционное предложение</w:t>
      </w:r>
    </w:p>
    <w:tbl>
      <w:tblPr>
        <w:tblStyle w:val="a3"/>
        <w:tblW w:w="0" w:type="auto"/>
        <w:tblLook w:val="04A0"/>
      </w:tblPr>
      <w:tblGrid>
        <w:gridCol w:w="2004"/>
        <w:gridCol w:w="2467"/>
        <w:gridCol w:w="2656"/>
        <w:gridCol w:w="2444"/>
      </w:tblGrid>
      <w:tr w:rsidR="00065765" w:rsidRPr="004A78D1" w:rsidTr="00E929B9">
        <w:tc>
          <w:tcPr>
            <w:tcW w:w="9571" w:type="dxa"/>
            <w:gridSpan w:val="4"/>
          </w:tcPr>
          <w:p w:rsidR="00065765" w:rsidRPr="004A78D1" w:rsidRDefault="00A849B2" w:rsidP="00A849B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A78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Основные характеристики инвестиционного проекта</w:t>
            </w:r>
          </w:p>
        </w:tc>
      </w:tr>
      <w:tr w:rsidR="00065765" w:rsidRPr="004A78D1" w:rsidTr="00E929B9">
        <w:tc>
          <w:tcPr>
            <w:tcW w:w="4471" w:type="dxa"/>
            <w:gridSpan w:val="2"/>
          </w:tcPr>
          <w:p w:rsidR="00065765" w:rsidRPr="004A78D1" w:rsidRDefault="00A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8D1">
              <w:rPr>
                <w:rFonts w:ascii="Times New Roman" w:hAnsi="Times New Roman" w:cs="Times New Roman"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5100" w:type="dxa"/>
            <w:gridSpan w:val="2"/>
          </w:tcPr>
          <w:p w:rsidR="00065765" w:rsidRPr="004A78D1" w:rsidRDefault="00D0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Готовое решение для запуска производства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бутилированной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воды. Быстрый старт</w:t>
            </w:r>
          </w:p>
        </w:tc>
      </w:tr>
      <w:tr w:rsidR="00065765" w:rsidRPr="004A78D1" w:rsidTr="00E929B9">
        <w:tc>
          <w:tcPr>
            <w:tcW w:w="4471" w:type="dxa"/>
            <w:gridSpan w:val="2"/>
          </w:tcPr>
          <w:p w:rsidR="00065765" w:rsidRPr="004A78D1" w:rsidRDefault="00A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8D1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5100" w:type="dxa"/>
            <w:gridSpan w:val="2"/>
          </w:tcPr>
          <w:p w:rsidR="00065765" w:rsidRPr="004A78D1" w:rsidRDefault="00881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Рязанская область</w:t>
            </w:r>
          </w:p>
        </w:tc>
      </w:tr>
      <w:tr w:rsidR="00065765" w:rsidRPr="004A78D1" w:rsidTr="00E929B9">
        <w:tc>
          <w:tcPr>
            <w:tcW w:w="4471" w:type="dxa"/>
            <w:gridSpan w:val="2"/>
          </w:tcPr>
          <w:p w:rsidR="00065765" w:rsidRPr="004A78D1" w:rsidRDefault="00A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8D1">
              <w:rPr>
                <w:rFonts w:ascii="Times New Roman" w:hAnsi="Times New Roman" w:cs="Times New Roman"/>
                <w:sz w:val="24"/>
                <w:szCs w:val="24"/>
              </w:rPr>
              <w:t>Цель инвестиционного проекта</w:t>
            </w:r>
          </w:p>
        </w:tc>
        <w:tc>
          <w:tcPr>
            <w:tcW w:w="5100" w:type="dxa"/>
            <w:gridSpan w:val="2"/>
          </w:tcPr>
          <w:p w:rsidR="00065765" w:rsidRPr="004A78D1" w:rsidRDefault="00360AAC" w:rsidP="00D0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производства </w:t>
            </w:r>
          </w:p>
        </w:tc>
      </w:tr>
      <w:tr w:rsidR="00065765" w:rsidRPr="004A78D1" w:rsidTr="00E929B9">
        <w:tc>
          <w:tcPr>
            <w:tcW w:w="4471" w:type="dxa"/>
            <w:gridSpan w:val="2"/>
          </w:tcPr>
          <w:p w:rsidR="00065765" w:rsidRPr="004A78D1" w:rsidRDefault="00A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8D1">
              <w:rPr>
                <w:rFonts w:ascii="Times New Roman" w:hAnsi="Times New Roman" w:cs="Times New Roman"/>
                <w:sz w:val="24"/>
                <w:szCs w:val="24"/>
              </w:rPr>
              <w:t>Краткое описание инвестиционного проекта</w:t>
            </w:r>
          </w:p>
        </w:tc>
        <w:tc>
          <w:tcPr>
            <w:tcW w:w="5100" w:type="dxa"/>
            <w:gridSpan w:val="2"/>
          </w:tcPr>
          <w:p w:rsidR="00065765" w:rsidRPr="004A78D1" w:rsidRDefault="00360AAC" w:rsidP="00D0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A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производства </w:t>
            </w:r>
          </w:p>
        </w:tc>
      </w:tr>
      <w:tr w:rsidR="00065765" w:rsidRPr="004A78D1" w:rsidTr="00E929B9">
        <w:tc>
          <w:tcPr>
            <w:tcW w:w="4471" w:type="dxa"/>
            <w:gridSpan w:val="2"/>
          </w:tcPr>
          <w:p w:rsidR="00065765" w:rsidRPr="004A78D1" w:rsidRDefault="00A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8D1">
              <w:rPr>
                <w:rFonts w:ascii="Times New Roman" w:hAnsi="Times New Roman" w:cs="Times New Roman"/>
                <w:sz w:val="24"/>
                <w:szCs w:val="24"/>
              </w:rPr>
              <w:t>Отрасль экономики, в которой планируется реализация инвестиционного проекта</w:t>
            </w:r>
          </w:p>
        </w:tc>
        <w:tc>
          <w:tcPr>
            <w:tcW w:w="5100" w:type="dxa"/>
            <w:gridSpan w:val="2"/>
          </w:tcPr>
          <w:p w:rsidR="00065765" w:rsidRDefault="00360A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усмотрение инвестора</w:t>
            </w:r>
          </w:p>
          <w:p w:rsidR="00D01146" w:rsidRPr="00D01146" w:rsidRDefault="00D011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5765" w:rsidRPr="004A78D1" w:rsidTr="00E929B9">
        <w:tc>
          <w:tcPr>
            <w:tcW w:w="4471" w:type="dxa"/>
            <w:gridSpan w:val="2"/>
          </w:tcPr>
          <w:p w:rsidR="00065765" w:rsidRPr="004A78D1" w:rsidRDefault="00A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8D1">
              <w:rPr>
                <w:rFonts w:ascii="Times New Roman" w:hAnsi="Times New Roman" w:cs="Times New Roman"/>
                <w:sz w:val="24"/>
                <w:szCs w:val="24"/>
              </w:rPr>
              <w:t>Срок и этапы реализации инвестиционного проекта</w:t>
            </w:r>
          </w:p>
        </w:tc>
        <w:tc>
          <w:tcPr>
            <w:tcW w:w="5100" w:type="dxa"/>
            <w:gridSpan w:val="2"/>
          </w:tcPr>
          <w:p w:rsidR="00C351B1" w:rsidRPr="004A78D1" w:rsidRDefault="0036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 инвестор</w:t>
            </w:r>
          </w:p>
        </w:tc>
      </w:tr>
      <w:tr w:rsidR="00065765" w:rsidRPr="004A78D1" w:rsidTr="00E929B9">
        <w:tc>
          <w:tcPr>
            <w:tcW w:w="4471" w:type="dxa"/>
            <w:gridSpan w:val="2"/>
          </w:tcPr>
          <w:p w:rsidR="00065765" w:rsidRPr="004A78D1" w:rsidRDefault="00A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8D1">
              <w:rPr>
                <w:rFonts w:ascii="Times New Roman" w:hAnsi="Times New Roman" w:cs="Times New Roman"/>
                <w:sz w:val="24"/>
                <w:szCs w:val="24"/>
              </w:rPr>
              <w:t>Территория реализации инвестиционного проекта</w:t>
            </w:r>
          </w:p>
        </w:tc>
        <w:tc>
          <w:tcPr>
            <w:tcW w:w="5100" w:type="dxa"/>
            <w:gridSpan w:val="2"/>
          </w:tcPr>
          <w:p w:rsidR="00065765" w:rsidRPr="004A78D1" w:rsidRDefault="00BB0ED1" w:rsidP="00D0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ED1">
              <w:rPr>
                <w:rFonts w:ascii="Times New Roman" w:hAnsi="Times New Roman" w:cs="Times New Roman"/>
                <w:sz w:val="24"/>
                <w:szCs w:val="24"/>
              </w:rPr>
              <w:t xml:space="preserve">Рязанская область, </w:t>
            </w:r>
            <w:proofErr w:type="spellStart"/>
            <w:r w:rsidR="00D01146">
              <w:rPr>
                <w:rFonts w:ascii="Times New Roman" w:hAnsi="Times New Roman" w:cs="Times New Roman"/>
                <w:sz w:val="24"/>
                <w:szCs w:val="24"/>
              </w:rPr>
              <w:t>Касимовский</w:t>
            </w:r>
            <w:proofErr w:type="spellEnd"/>
            <w:r w:rsidR="00D01146"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  <w:r w:rsidR="00690E4C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="00690E4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690E4C">
              <w:rPr>
                <w:rFonts w:ascii="Times New Roman" w:hAnsi="Times New Roman" w:cs="Times New Roman"/>
                <w:sz w:val="24"/>
                <w:szCs w:val="24"/>
              </w:rPr>
              <w:t>еверная, д.5б</w:t>
            </w:r>
          </w:p>
        </w:tc>
      </w:tr>
      <w:tr w:rsidR="00065765" w:rsidRPr="004A78D1" w:rsidTr="00E929B9">
        <w:tc>
          <w:tcPr>
            <w:tcW w:w="4471" w:type="dxa"/>
            <w:gridSpan w:val="2"/>
          </w:tcPr>
          <w:p w:rsidR="00065765" w:rsidRPr="004A78D1" w:rsidRDefault="00A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8D1">
              <w:rPr>
                <w:rFonts w:ascii="Times New Roman" w:hAnsi="Times New Roman" w:cs="Times New Roman"/>
                <w:sz w:val="24"/>
                <w:szCs w:val="24"/>
              </w:rPr>
              <w:t>Планируемая к выпуску продукция/ к оказанию услуга</w:t>
            </w:r>
          </w:p>
        </w:tc>
        <w:tc>
          <w:tcPr>
            <w:tcW w:w="5100" w:type="dxa"/>
            <w:gridSpan w:val="2"/>
          </w:tcPr>
          <w:p w:rsidR="00065765" w:rsidRPr="004A78D1" w:rsidRDefault="00360AAC" w:rsidP="0000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AC">
              <w:rPr>
                <w:rFonts w:ascii="Times New Roman" w:hAnsi="Times New Roman" w:cs="Times New Roman"/>
                <w:sz w:val="24"/>
                <w:szCs w:val="24"/>
              </w:rPr>
              <w:t>На усмотрение инвестора</w:t>
            </w:r>
          </w:p>
        </w:tc>
      </w:tr>
      <w:tr w:rsidR="00065765" w:rsidRPr="004A78D1" w:rsidTr="00E929B9">
        <w:tc>
          <w:tcPr>
            <w:tcW w:w="4471" w:type="dxa"/>
            <w:gridSpan w:val="2"/>
          </w:tcPr>
          <w:p w:rsidR="00065765" w:rsidRPr="004A78D1" w:rsidRDefault="00A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8D1">
              <w:rPr>
                <w:rFonts w:ascii="Times New Roman" w:hAnsi="Times New Roman" w:cs="Times New Roman"/>
                <w:sz w:val="24"/>
                <w:szCs w:val="24"/>
              </w:rPr>
              <w:t xml:space="preserve">Тип инвестиционного проекта (новое производство/модернизация действующего производства) </w:t>
            </w:r>
          </w:p>
        </w:tc>
        <w:tc>
          <w:tcPr>
            <w:tcW w:w="5100" w:type="dxa"/>
            <w:gridSpan w:val="2"/>
          </w:tcPr>
          <w:p w:rsidR="00065765" w:rsidRPr="004A78D1" w:rsidRDefault="00D01146" w:rsidP="0059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бутилированной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воды. Возможно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маштабирование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различные отрасли</w:t>
            </w:r>
          </w:p>
        </w:tc>
      </w:tr>
      <w:tr w:rsidR="00065765" w:rsidRPr="004A78D1" w:rsidTr="00E929B9">
        <w:tc>
          <w:tcPr>
            <w:tcW w:w="4471" w:type="dxa"/>
            <w:gridSpan w:val="2"/>
          </w:tcPr>
          <w:p w:rsidR="00065765" w:rsidRPr="004A78D1" w:rsidRDefault="00A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8D1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Предполагаемые сроки получения исходно-разрешительной документации, необходимой для реализации инвестиционного проекта (дней/мес.) (опционально) </w:t>
            </w:r>
          </w:p>
        </w:tc>
        <w:tc>
          <w:tcPr>
            <w:tcW w:w="5100" w:type="dxa"/>
            <w:gridSpan w:val="2"/>
          </w:tcPr>
          <w:p w:rsidR="00065765" w:rsidRPr="004A78D1" w:rsidRDefault="00C5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договоренности с собственником </w:t>
            </w:r>
          </w:p>
        </w:tc>
      </w:tr>
      <w:tr w:rsidR="00065765" w:rsidRPr="004A78D1" w:rsidTr="00E929B9">
        <w:tc>
          <w:tcPr>
            <w:tcW w:w="4471" w:type="dxa"/>
            <w:gridSpan w:val="2"/>
          </w:tcPr>
          <w:p w:rsidR="00065765" w:rsidRPr="004A78D1" w:rsidRDefault="00A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8D1">
              <w:rPr>
                <w:rFonts w:ascii="Times New Roman" w:hAnsi="Times New Roman" w:cs="Times New Roman"/>
                <w:sz w:val="24"/>
                <w:szCs w:val="24"/>
              </w:rPr>
              <w:t>Стадия инвестиционного проекта</w:t>
            </w:r>
          </w:p>
        </w:tc>
        <w:tc>
          <w:tcPr>
            <w:tcW w:w="5100" w:type="dxa"/>
            <w:gridSpan w:val="2"/>
          </w:tcPr>
          <w:p w:rsidR="00065765" w:rsidRPr="00C5206D" w:rsidRDefault="00C5206D" w:rsidP="00C5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Инвестиционное предложение</w:t>
            </w:r>
          </w:p>
        </w:tc>
      </w:tr>
      <w:tr w:rsidR="00065765" w:rsidRPr="004A78D1" w:rsidTr="00E929B9">
        <w:tc>
          <w:tcPr>
            <w:tcW w:w="4471" w:type="dxa"/>
            <w:gridSpan w:val="2"/>
          </w:tcPr>
          <w:p w:rsidR="00065765" w:rsidRPr="004A78D1" w:rsidRDefault="00A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8D1">
              <w:rPr>
                <w:rFonts w:ascii="Times New Roman" w:hAnsi="Times New Roman" w:cs="Times New Roman"/>
                <w:sz w:val="24"/>
                <w:szCs w:val="24"/>
              </w:rPr>
              <w:t>Объемы потребления (внутри субъекта Российской Федерации либо за его пределами) в денежном эквиваленте</w:t>
            </w:r>
          </w:p>
        </w:tc>
        <w:tc>
          <w:tcPr>
            <w:tcW w:w="5100" w:type="dxa"/>
            <w:gridSpan w:val="2"/>
          </w:tcPr>
          <w:p w:rsidR="00065765" w:rsidRPr="004A78D1" w:rsidRDefault="001002E8" w:rsidP="00D0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2E8">
              <w:rPr>
                <w:rFonts w:ascii="Times New Roman" w:hAnsi="Times New Roman" w:cs="Times New Roman"/>
                <w:sz w:val="24"/>
                <w:szCs w:val="24"/>
              </w:rPr>
              <w:t>Определяются в зависимости от выбора производства инвестором</w:t>
            </w:r>
          </w:p>
        </w:tc>
      </w:tr>
      <w:tr w:rsidR="00065765" w:rsidRPr="004A78D1" w:rsidTr="00E929B9">
        <w:tc>
          <w:tcPr>
            <w:tcW w:w="4471" w:type="dxa"/>
            <w:gridSpan w:val="2"/>
          </w:tcPr>
          <w:p w:rsidR="00065765" w:rsidRPr="004A78D1" w:rsidRDefault="00A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8D1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масштабирования и (или) фрагментации производства </w:t>
            </w:r>
          </w:p>
        </w:tc>
        <w:tc>
          <w:tcPr>
            <w:tcW w:w="5100" w:type="dxa"/>
            <w:gridSpan w:val="2"/>
          </w:tcPr>
          <w:p w:rsidR="00065765" w:rsidRPr="004A78D1" w:rsidRDefault="00D0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65765" w:rsidRPr="004A78D1" w:rsidTr="00E929B9">
        <w:tc>
          <w:tcPr>
            <w:tcW w:w="4471" w:type="dxa"/>
            <w:gridSpan w:val="2"/>
          </w:tcPr>
          <w:p w:rsidR="00065765" w:rsidRPr="004A78D1" w:rsidRDefault="00A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8D1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характеристик создаваемых или реконструируемых объектов </w:t>
            </w:r>
          </w:p>
        </w:tc>
        <w:tc>
          <w:tcPr>
            <w:tcW w:w="5100" w:type="dxa"/>
            <w:gridSpan w:val="2"/>
          </w:tcPr>
          <w:p w:rsidR="00065765" w:rsidRPr="004A78D1" w:rsidRDefault="001641B4" w:rsidP="0016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н</w:t>
            </w:r>
            <w:r w:rsidR="003342E9" w:rsidRPr="003342E9">
              <w:rPr>
                <w:rFonts w:ascii="Times New Roman" w:hAnsi="Times New Roman" w:cs="Times New Roman"/>
                <w:sz w:val="24"/>
                <w:szCs w:val="24"/>
              </w:rPr>
              <w:t>а усмотрение</w:t>
            </w:r>
            <w:proofErr w:type="gramEnd"/>
            <w:r w:rsidR="003342E9" w:rsidRPr="003342E9">
              <w:rPr>
                <w:rFonts w:ascii="Times New Roman" w:hAnsi="Times New Roman" w:cs="Times New Roman"/>
                <w:sz w:val="24"/>
                <w:szCs w:val="24"/>
              </w:rPr>
              <w:t xml:space="preserve"> инвестора</w:t>
            </w:r>
          </w:p>
        </w:tc>
      </w:tr>
      <w:tr w:rsidR="00065765" w:rsidRPr="004A78D1" w:rsidTr="00E929B9">
        <w:tc>
          <w:tcPr>
            <w:tcW w:w="9571" w:type="dxa"/>
            <w:gridSpan w:val="4"/>
          </w:tcPr>
          <w:p w:rsidR="00065765" w:rsidRPr="004A78D1" w:rsidRDefault="00A849B2" w:rsidP="00A849B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A78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Анализ экономической отрасли инвестиционного проекта и маркетинг</w:t>
            </w:r>
          </w:p>
        </w:tc>
      </w:tr>
      <w:tr w:rsidR="00065765" w:rsidRPr="004A78D1" w:rsidTr="00E929B9">
        <w:tc>
          <w:tcPr>
            <w:tcW w:w="4471" w:type="dxa"/>
            <w:gridSpan w:val="2"/>
          </w:tcPr>
          <w:p w:rsidR="00065765" w:rsidRPr="004A78D1" w:rsidRDefault="00A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8D1">
              <w:rPr>
                <w:rFonts w:ascii="Times New Roman" w:hAnsi="Times New Roman" w:cs="Times New Roman"/>
                <w:sz w:val="24"/>
                <w:szCs w:val="24"/>
              </w:rPr>
              <w:t>Краткое описание рынка сбыта планируемой к выпуску продукции/ к оказанию услуги</w:t>
            </w:r>
          </w:p>
        </w:tc>
        <w:tc>
          <w:tcPr>
            <w:tcW w:w="5100" w:type="dxa"/>
            <w:gridSpan w:val="2"/>
          </w:tcPr>
          <w:p w:rsidR="00065765" w:rsidRPr="004A78D1" w:rsidRDefault="001641B4" w:rsidP="00D0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1B4">
              <w:rPr>
                <w:rFonts w:ascii="Times New Roman" w:hAnsi="Times New Roman" w:cs="Times New Roman"/>
                <w:sz w:val="24"/>
                <w:szCs w:val="24"/>
              </w:rPr>
              <w:t>Определя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41B4">
              <w:rPr>
                <w:rFonts w:ascii="Times New Roman" w:hAnsi="Times New Roman" w:cs="Times New Roman"/>
                <w:sz w:val="24"/>
                <w:szCs w:val="24"/>
              </w:rPr>
              <w:t>тся в зависимости от выбора производства инвестором</w:t>
            </w:r>
          </w:p>
        </w:tc>
      </w:tr>
      <w:tr w:rsidR="00065765" w:rsidRPr="004A78D1" w:rsidTr="00E929B9">
        <w:tc>
          <w:tcPr>
            <w:tcW w:w="4471" w:type="dxa"/>
            <w:gridSpan w:val="2"/>
          </w:tcPr>
          <w:p w:rsidR="00065765" w:rsidRPr="004A78D1" w:rsidRDefault="00A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8D1">
              <w:rPr>
                <w:rFonts w:ascii="Times New Roman" w:hAnsi="Times New Roman" w:cs="Times New Roman"/>
                <w:sz w:val="24"/>
                <w:szCs w:val="24"/>
              </w:rPr>
              <w:t xml:space="preserve">Объемы потребления аналогичной продукции/услуг (внутри субъекта Российской Федерации и за его пределами) </w:t>
            </w:r>
          </w:p>
        </w:tc>
        <w:tc>
          <w:tcPr>
            <w:tcW w:w="5100" w:type="dxa"/>
            <w:gridSpan w:val="2"/>
          </w:tcPr>
          <w:p w:rsidR="00065765" w:rsidRPr="004A78D1" w:rsidRDefault="002E5566" w:rsidP="00D0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Определяются в зависимости от выбора производства инвестором</w:t>
            </w:r>
          </w:p>
        </w:tc>
      </w:tr>
      <w:tr w:rsidR="00065765" w:rsidRPr="004A78D1" w:rsidTr="00E929B9">
        <w:tc>
          <w:tcPr>
            <w:tcW w:w="4471" w:type="dxa"/>
            <w:gridSpan w:val="2"/>
          </w:tcPr>
          <w:p w:rsidR="00065765" w:rsidRPr="004A78D1" w:rsidRDefault="00A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8D1">
              <w:rPr>
                <w:rFonts w:ascii="Times New Roman" w:hAnsi="Times New Roman" w:cs="Times New Roman"/>
                <w:sz w:val="24"/>
                <w:szCs w:val="24"/>
              </w:rPr>
              <w:t>Потенциальные потребители планируемой к выпуску продукции/ к оказанию услуги</w:t>
            </w:r>
          </w:p>
        </w:tc>
        <w:tc>
          <w:tcPr>
            <w:tcW w:w="5100" w:type="dxa"/>
            <w:gridSpan w:val="2"/>
          </w:tcPr>
          <w:p w:rsidR="00065765" w:rsidRPr="004A78D1" w:rsidRDefault="003342E9" w:rsidP="00D0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зависимости от выбора производства инвестором</w:t>
            </w:r>
          </w:p>
        </w:tc>
      </w:tr>
      <w:tr w:rsidR="00065765" w:rsidRPr="004A78D1" w:rsidTr="00E929B9">
        <w:tc>
          <w:tcPr>
            <w:tcW w:w="4471" w:type="dxa"/>
            <w:gridSpan w:val="2"/>
          </w:tcPr>
          <w:p w:rsidR="00065765" w:rsidRPr="004A78D1" w:rsidRDefault="00A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8D1">
              <w:rPr>
                <w:rFonts w:ascii="Times New Roman" w:hAnsi="Times New Roman" w:cs="Times New Roman"/>
                <w:sz w:val="24"/>
                <w:szCs w:val="24"/>
              </w:rPr>
              <w:t>Объемы производства аналогичной продукции/оказания услуг внутри субъекта Российской Федерации и на всей территории Российской Федерации</w:t>
            </w:r>
          </w:p>
        </w:tc>
        <w:tc>
          <w:tcPr>
            <w:tcW w:w="5100" w:type="dxa"/>
            <w:gridSpan w:val="2"/>
          </w:tcPr>
          <w:p w:rsidR="00065765" w:rsidRPr="004A78D1" w:rsidRDefault="002E5566" w:rsidP="00D0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566">
              <w:rPr>
                <w:rFonts w:ascii="Times New Roman" w:hAnsi="Times New Roman" w:cs="Times New Roman"/>
                <w:sz w:val="24"/>
                <w:szCs w:val="24"/>
              </w:rPr>
              <w:t>Определяются в зависимости от выбора производства инвестором</w:t>
            </w:r>
          </w:p>
        </w:tc>
      </w:tr>
      <w:tr w:rsidR="00065765" w:rsidRPr="004A78D1" w:rsidTr="00E929B9">
        <w:tc>
          <w:tcPr>
            <w:tcW w:w="4471" w:type="dxa"/>
            <w:gridSpan w:val="2"/>
          </w:tcPr>
          <w:p w:rsidR="00065765" w:rsidRPr="004A78D1" w:rsidRDefault="00A8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8D1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выстраивания цепочек кооперации с действующими и создаваемыми производствами внутри субъекта Российской Федерации и за его </w:t>
            </w:r>
            <w:r w:rsidRPr="004A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пределами</w:t>
            </w:r>
          </w:p>
        </w:tc>
        <w:tc>
          <w:tcPr>
            <w:tcW w:w="5100" w:type="dxa"/>
            <w:gridSpan w:val="2"/>
          </w:tcPr>
          <w:p w:rsidR="00065765" w:rsidRPr="004A78D1" w:rsidRDefault="002E5566" w:rsidP="00D0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5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Определяются в зависимости от выбора производства инвестором</w:t>
            </w:r>
          </w:p>
        </w:tc>
      </w:tr>
      <w:tr w:rsidR="00065765" w:rsidRPr="004A78D1" w:rsidTr="00E929B9">
        <w:tc>
          <w:tcPr>
            <w:tcW w:w="4471" w:type="dxa"/>
            <w:gridSpan w:val="2"/>
          </w:tcPr>
          <w:p w:rsidR="00065765" w:rsidRPr="004A78D1" w:rsidRDefault="00C93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экспортного потенциала планируемой к выпуску продукции/ к оказанию услуги</w:t>
            </w:r>
          </w:p>
        </w:tc>
        <w:tc>
          <w:tcPr>
            <w:tcW w:w="5100" w:type="dxa"/>
            <w:gridSpan w:val="2"/>
          </w:tcPr>
          <w:p w:rsidR="00065765" w:rsidRPr="004A78D1" w:rsidRDefault="002E5566" w:rsidP="00D0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566">
              <w:rPr>
                <w:rFonts w:ascii="Times New Roman" w:hAnsi="Times New Roman" w:cs="Times New Roman"/>
                <w:sz w:val="24"/>
                <w:szCs w:val="24"/>
              </w:rPr>
              <w:t>Определя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5566">
              <w:rPr>
                <w:rFonts w:ascii="Times New Roman" w:hAnsi="Times New Roman" w:cs="Times New Roman"/>
                <w:sz w:val="24"/>
                <w:szCs w:val="24"/>
              </w:rPr>
              <w:t>тся в зависимости от выбора производства инвестором</w:t>
            </w:r>
          </w:p>
        </w:tc>
      </w:tr>
      <w:tr w:rsidR="00065765" w:rsidRPr="004A78D1" w:rsidTr="00E929B9">
        <w:tc>
          <w:tcPr>
            <w:tcW w:w="4471" w:type="dxa"/>
            <w:gridSpan w:val="2"/>
          </w:tcPr>
          <w:p w:rsidR="00065765" w:rsidRPr="004A78D1" w:rsidRDefault="00C93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8D1">
              <w:rPr>
                <w:rFonts w:ascii="Times New Roman" w:hAnsi="Times New Roman" w:cs="Times New Roman"/>
                <w:sz w:val="24"/>
                <w:szCs w:val="24"/>
              </w:rPr>
              <w:t xml:space="preserve">Конкурентные преимущества субъекта Российской Федерации и территории локализации инвестиционного проекта </w:t>
            </w:r>
          </w:p>
        </w:tc>
        <w:tc>
          <w:tcPr>
            <w:tcW w:w="5100" w:type="dxa"/>
            <w:gridSpan w:val="2"/>
          </w:tcPr>
          <w:p w:rsidR="00065765" w:rsidRPr="004A78D1" w:rsidRDefault="002E5566" w:rsidP="00D0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566">
              <w:rPr>
                <w:rFonts w:ascii="Times New Roman" w:hAnsi="Times New Roman" w:cs="Times New Roman"/>
                <w:sz w:val="24"/>
                <w:szCs w:val="24"/>
              </w:rPr>
              <w:t>Определяются в зависимости от выбора производства инвестором</w:t>
            </w:r>
          </w:p>
        </w:tc>
      </w:tr>
      <w:tr w:rsidR="00630AF3" w:rsidRPr="004A78D1" w:rsidTr="00E929B9">
        <w:tc>
          <w:tcPr>
            <w:tcW w:w="9571" w:type="dxa"/>
            <w:gridSpan w:val="4"/>
          </w:tcPr>
          <w:p w:rsidR="00630AF3" w:rsidRPr="004A78D1" w:rsidRDefault="00C93DA3" w:rsidP="00C93DA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A78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Анализ сырьевого обеспечения инвестиционного проекта (опционально)</w:t>
            </w:r>
          </w:p>
        </w:tc>
      </w:tr>
      <w:tr w:rsidR="00D14BFD" w:rsidRPr="004A78D1" w:rsidTr="00E929B9">
        <w:tc>
          <w:tcPr>
            <w:tcW w:w="4471" w:type="dxa"/>
            <w:gridSpan w:val="2"/>
          </w:tcPr>
          <w:p w:rsidR="00D14BFD" w:rsidRPr="004A78D1" w:rsidRDefault="00C93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8D1">
              <w:rPr>
                <w:rFonts w:ascii="Times New Roman" w:hAnsi="Times New Roman" w:cs="Times New Roman"/>
                <w:sz w:val="24"/>
                <w:szCs w:val="24"/>
              </w:rPr>
              <w:t xml:space="preserve">Уровень и качество сырьевого обеспечения инвестиционного проекта, в том числе за счет: - существующих мощностей в субъекте Российской Федерации; - внутреннего рынка Российской Федерации (с учетом </w:t>
            </w:r>
            <w:proofErr w:type="spellStart"/>
            <w:r w:rsidRPr="004A78D1">
              <w:rPr>
                <w:rFonts w:ascii="Times New Roman" w:hAnsi="Times New Roman" w:cs="Times New Roman"/>
                <w:sz w:val="24"/>
                <w:szCs w:val="24"/>
              </w:rPr>
              <w:t>логистических</w:t>
            </w:r>
            <w:proofErr w:type="spellEnd"/>
            <w:r w:rsidRPr="004A78D1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возможностей субъекта Российской Федерации); - импорта из иностранных государств </w:t>
            </w:r>
          </w:p>
        </w:tc>
        <w:tc>
          <w:tcPr>
            <w:tcW w:w="5100" w:type="dxa"/>
            <w:gridSpan w:val="2"/>
          </w:tcPr>
          <w:p w:rsidR="00D14BFD" w:rsidRPr="004A78D1" w:rsidRDefault="002E5566" w:rsidP="00D0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566">
              <w:rPr>
                <w:rFonts w:ascii="Times New Roman" w:hAnsi="Times New Roman" w:cs="Times New Roman"/>
                <w:sz w:val="24"/>
                <w:szCs w:val="24"/>
              </w:rPr>
              <w:t>Определя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5566">
              <w:rPr>
                <w:rFonts w:ascii="Times New Roman" w:hAnsi="Times New Roman" w:cs="Times New Roman"/>
                <w:sz w:val="24"/>
                <w:szCs w:val="24"/>
              </w:rPr>
              <w:t>тся в зависимости от выбора производства инвестором</w:t>
            </w:r>
          </w:p>
        </w:tc>
      </w:tr>
      <w:tr w:rsidR="00630AF3" w:rsidRPr="004A78D1" w:rsidTr="00E929B9">
        <w:tc>
          <w:tcPr>
            <w:tcW w:w="9571" w:type="dxa"/>
            <w:gridSpan w:val="4"/>
          </w:tcPr>
          <w:p w:rsidR="00630AF3" w:rsidRPr="004A78D1" w:rsidRDefault="00C93DA3" w:rsidP="00C93DA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A78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Локализация инвестиционного проекта</w:t>
            </w:r>
          </w:p>
        </w:tc>
      </w:tr>
      <w:tr w:rsidR="00D14BFD" w:rsidRPr="004A78D1" w:rsidTr="00E929B9">
        <w:tc>
          <w:tcPr>
            <w:tcW w:w="4471" w:type="dxa"/>
            <w:gridSpan w:val="2"/>
          </w:tcPr>
          <w:p w:rsidR="00D14BFD" w:rsidRPr="004A78D1" w:rsidRDefault="00C93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8D1">
              <w:rPr>
                <w:rFonts w:ascii="Times New Roman" w:hAnsi="Times New Roman" w:cs="Times New Roman"/>
                <w:sz w:val="24"/>
                <w:szCs w:val="24"/>
              </w:rPr>
              <w:t>Кадастровый номер и (или) координаты земельного участка</w:t>
            </w:r>
          </w:p>
        </w:tc>
        <w:tc>
          <w:tcPr>
            <w:tcW w:w="5100" w:type="dxa"/>
            <w:gridSpan w:val="2"/>
          </w:tcPr>
          <w:p w:rsidR="008402F2" w:rsidRPr="004A78D1" w:rsidRDefault="00BB0ED1" w:rsidP="0031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8DB">
              <w:rPr>
                <w:rFonts w:ascii="Times New Roman" w:hAnsi="Times New Roman" w:cs="Times New Roman"/>
                <w:sz w:val="24"/>
                <w:szCs w:val="24"/>
              </w:rPr>
              <w:t>62:26:001</w:t>
            </w:r>
            <w:r w:rsidR="003118DB" w:rsidRPr="003118DB">
              <w:rPr>
                <w:rFonts w:ascii="Times New Roman" w:hAnsi="Times New Roman" w:cs="Times New Roman"/>
                <w:sz w:val="24"/>
                <w:szCs w:val="24"/>
              </w:rPr>
              <w:t xml:space="preserve">0405:326 </w:t>
            </w:r>
          </w:p>
        </w:tc>
      </w:tr>
      <w:tr w:rsidR="00D14BFD" w:rsidRPr="004A78D1" w:rsidTr="00E929B9">
        <w:tc>
          <w:tcPr>
            <w:tcW w:w="4471" w:type="dxa"/>
            <w:gridSpan w:val="2"/>
          </w:tcPr>
          <w:p w:rsidR="00D14BFD" w:rsidRPr="004A78D1" w:rsidRDefault="00C93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8D1">
              <w:rPr>
                <w:rFonts w:ascii="Times New Roman" w:hAnsi="Times New Roman" w:cs="Times New Roman"/>
                <w:sz w:val="24"/>
                <w:szCs w:val="24"/>
              </w:rPr>
              <w:t xml:space="preserve">Форма собственности на земельный участок </w:t>
            </w:r>
          </w:p>
        </w:tc>
        <w:tc>
          <w:tcPr>
            <w:tcW w:w="5100" w:type="dxa"/>
            <w:gridSpan w:val="2"/>
          </w:tcPr>
          <w:p w:rsidR="00D14BFD" w:rsidRPr="004A78D1" w:rsidRDefault="00BB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</w:tr>
      <w:tr w:rsidR="00D14BFD" w:rsidRPr="004A78D1" w:rsidTr="00E929B9">
        <w:tc>
          <w:tcPr>
            <w:tcW w:w="4471" w:type="dxa"/>
            <w:gridSpan w:val="2"/>
          </w:tcPr>
          <w:p w:rsidR="00D14BFD" w:rsidRPr="004A78D1" w:rsidRDefault="00C93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8D1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тип сделки с земельным участком </w:t>
            </w:r>
          </w:p>
        </w:tc>
        <w:tc>
          <w:tcPr>
            <w:tcW w:w="5100" w:type="dxa"/>
            <w:gridSpan w:val="2"/>
          </w:tcPr>
          <w:p w:rsidR="00D14BFD" w:rsidRPr="004A78D1" w:rsidRDefault="00BB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</w:t>
            </w:r>
          </w:p>
        </w:tc>
      </w:tr>
      <w:tr w:rsidR="00D14BFD" w:rsidRPr="004A78D1" w:rsidTr="00E929B9">
        <w:tc>
          <w:tcPr>
            <w:tcW w:w="4471" w:type="dxa"/>
            <w:gridSpan w:val="2"/>
          </w:tcPr>
          <w:p w:rsidR="00D14BFD" w:rsidRPr="004A78D1" w:rsidRDefault="00C93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8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(кв. м)</w:t>
            </w:r>
          </w:p>
        </w:tc>
        <w:tc>
          <w:tcPr>
            <w:tcW w:w="5100" w:type="dxa"/>
            <w:gridSpan w:val="2"/>
          </w:tcPr>
          <w:p w:rsidR="008402F2" w:rsidRPr="004A78D1" w:rsidRDefault="0031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9919</w:t>
            </w:r>
          </w:p>
        </w:tc>
      </w:tr>
      <w:tr w:rsidR="00D14BFD" w:rsidRPr="004A78D1" w:rsidTr="00E929B9">
        <w:tc>
          <w:tcPr>
            <w:tcW w:w="4471" w:type="dxa"/>
            <w:gridSpan w:val="2"/>
          </w:tcPr>
          <w:p w:rsidR="00D14BFD" w:rsidRPr="004A78D1" w:rsidRDefault="00C93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8D1">
              <w:rPr>
                <w:rFonts w:ascii="Times New Roman" w:hAnsi="Times New Roman" w:cs="Times New Roman"/>
                <w:sz w:val="24"/>
                <w:szCs w:val="24"/>
              </w:rPr>
              <w:t>Категория земельного участка</w:t>
            </w:r>
          </w:p>
        </w:tc>
        <w:tc>
          <w:tcPr>
            <w:tcW w:w="5100" w:type="dxa"/>
            <w:gridSpan w:val="2"/>
          </w:tcPr>
          <w:p w:rsidR="00D14BFD" w:rsidRPr="00690E4C" w:rsidRDefault="00BB0ED1" w:rsidP="00BB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4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402F2" w:rsidRPr="00690E4C">
              <w:rPr>
                <w:rFonts w:ascii="Times New Roman" w:hAnsi="Times New Roman" w:cs="Times New Roman"/>
                <w:sz w:val="24"/>
                <w:szCs w:val="24"/>
              </w:rPr>
              <w:t>емли населенных пунктов</w:t>
            </w:r>
          </w:p>
        </w:tc>
      </w:tr>
      <w:tr w:rsidR="00D14BFD" w:rsidRPr="004A78D1" w:rsidTr="00E929B9">
        <w:tc>
          <w:tcPr>
            <w:tcW w:w="4471" w:type="dxa"/>
            <w:gridSpan w:val="2"/>
          </w:tcPr>
          <w:p w:rsidR="00D14BFD" w:rsidRPr="004A78D1" w:rsidRDefault="00C93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8D1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5100" w:type="dxa"/>
            <w:gridSpan w:val="2"/>
          </w:tcPr>
          <w:p w:rsidR="00D14BFD" w:rsidRPr="00690E4C" w:rsidRDefault="0031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4C">
              <w:rPr>
                <w:rFonts w:ascii="Times New Roman" w:hAnsi="Times New Roman" w:cs="Times New Roman"/>
                <w:sz w:val="24"/>
                <w:szCs w:val="24"/>
              </w:rPr>
              <w:t>Для размещения промышленных зданий</w:t>
            </w:r>
          </w:p>
        </w:tc>
      </w:tr>
      <w:tr w:rsidR="00D14BFD" w:rsidRPr="004A78D1" w:rsidTr="00E929B9">
        <w:tc>
          <w:tcPr>
            <w:tcW w:w="4471" w:type="dxa"/>
            <w:gridSpan w:val="2"/>
          </w:tcPr>
          <w:p w:rsidR="00D14BFD" w:rsidRPr="004A78D1" w:rsidRDefault="00C93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8D1">
              <w:rPr>
                <w:rFonts w:ascii="Times New Roman" w:hAnsi="Times New Roman" w:cs="Times New Roman"/>
                <w:sz w:val="24"/>
                <w:szCs w:val="24"/>
              </w:rPr>
              <w:t>Наличие преференциального режима</w:t>
            </w:r>
          </w:p>
        </w:tc>
        <w:tc>
          <w:tcPr>
            <w:tcW w:w="5100" w:type="dxa"/>
            <w:gridSpan w:val="2"/>
          </w:tcPr>
          <w:p w:rsidR="00D14BFD" w:rsidRPr="00690E4C" w:rsidRDefault="0084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4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14BFD" w:rsidRPr="004A78D1" w:rsidTr="00E929B9">
        <w:tc>
          <w:tcPr>
            <w:tcW w:w="4471" w:type="dxa"/>
            <w:gridSpan w:val="2"/>
          </w:tcPr>
          <w:p w:rsidR="00D14BFD" w:rsidRPr="004A78D1" w:rsidRDefault="00C93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8D1">
              <w:rPr>
                <w:rFonts w:ascii="Times New Roman" w:hAnsi="Times New Roman" w:cs="Times New Roman"/>
                <w:sz w:val="24"/>
                <w:szCs w:val="24"/>
              </w:rPr>
              <w:t>Льготы в отношении земельного участка</w:t>
            </w:r>
          </w:p>
        </w:tc>
        <w:tc>
          <w:tcPr>
            <w:tcW w:w="5100" w:type="dxa"/>
            <w:gridSpan w:val="2"/>
          </w:tcPr>
          <w:p w:rsidR="00D14BFD" w:rsidRPr="004A78D1" w:rsidRDefault="0084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</w:t>
            </w:r>
            <w:r w:rsidRPr="008402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630AF3" w:rsidRPr="004A78D1" w:rsidTr="00E929B9">
        <w:tc>
          <w:tcPr>
            <w:tcW w:w="4471" w:type="dxa"/>
            <w:gridSpan w:val="2"/>
            <w:vMerge w:val="restart"/>
          </w:tcPr>
          <w:p w:rsidR="00C93DA3" w:rsidRPr="004A78D1" w:rsidRDefault="00C93DA3" w:rsidP="00C9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DA3" w:rsidRPr="004A78D1" w:rsidRDefault="00C93DA3" w:rsidP="00C9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F3" w:rsidRPr="004A78D1" w:rsidRDefault="00C93DA3" w:rsidP="00C9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D1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о земельном участке и (или) об объектах недвижимого имущества на земельном участке</w:t>
            </w:r>
          </w:p>
        </w:tc>
        <w:tc>
          <w:tcPr>
            <w:tcW w:w="5100" w:type="dxa"/>
            <w:gridSpan w:val="2"/>
          </w:tcPr>
          <w:p w:rsidR="00630AF3" w:rsidRPr="004A78D1" w:rsidRDefault="00C93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8D1">
              <w:rPr>
                <w:rFonts w:ascii="Times New Roman" w:hAnsi="Times New Roman" w:cs="Times New Roman"/>
                <w:sz w:val="24"/>
                <w:szCs w:val="24"/>
              </w:rPr>
              <w:t>Мощность инженерной инфраструктуры, имеющейся на земельном участке, в том числе</w:t>
            </w:r>
          </w:p>
        </w:tc>
      </w:tr>
      <w:tr w:rsidR="00630AF3" w:rsidRPr="004A78D1" w:rsidTr="00E929B9">
        <w:tc>
          <w:tcPr>
            <w:tcW w:w="4471" w:type="dxa"/>
            <w:gridSpan w:val="2"/>
            <w:vMerge/>
          </w:tcPr>
          <w:p w:rsidR="00630AF3" w:rsidRPr="004A78D1" w:rsidRDefault="00630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630AF3" w:rsidRPr="004A78D1" w:rsidRDefault="00C93DA3" w:rsidP="0031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8D1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2444" w:type="dxa"/>
          </w:tcPr>
          <w:p w:rsidR="00630AF3" w:rsidRPr="003118DB" w:rsidRDefault="003118DB" w:rsidP="0081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 600 кВт (2ч300кВт)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TESLA</w:t>
            </w:r>
          </w:p>
        </w:tc>
      </w:tr>
      <w:tr w:rsidR="00630AF3" w:rsidRPr="004A78D1" w:rsidTr="00E929B9">
        <w:tc>
          <w:tcPr>
            <w:tcW w:w="4471" w:type="dxa"/>
            <w:gridSpan w:val="2"/>
            <w:vMerge/>
          </w:tcPr>
          <w:p w:rsidR="00630AF3" w:rsidRPr="004A78D1" w:rsidRDefault="00630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630AF3" w:rsidRPr="004A78D1" w:rsidRDefault="00C93DA3" w:rsidP="0081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8D1">
              <w:rPr>
                <w:rFonts w:ascii="Times New Roman" w:hAnsi="Times New Roman" w:cs="Times New Roman"/>
                <w:sz w:val="24"/>
                <w:szCs w:val="24"/>
              </w:rPr>
              <w:t>Водо</w:t>
            </w:r>
            <w:r w:rsidR="0081524C">
              <w:rPr>
                <w:rFonts w:ascii="Times New Roman" w:hAnsi="Times New Roman" w:cs="Times New Roman"/>
                <w:sz w:val="24"/>
                <w:szCs w:val="24"/>
              </w:rPr>
              <w:t>снабжение</w:t>
            </w:r>
            <w:r w:rsidRPr="004A78D1">
              <w:rPr>
                <w:rFonts w:ascii="Times New Roman" w:hAnsi="Times New Roman" w:cs="Times New Roman"/>
                <w:sz w:val="24"/>
                <w:szCs w:val="24"/>
              </w:rPr>
              <w:t>, м3/ч</w:t>
            </w:r>
          </w:p>
        </w:tc>
        <w:tc>
          <w:tcPr>
            <w:tcW w:w="2444" w:type="dxa"/>
          </w:tcPr>
          <w:p w:rsidR="0081524C" w:rsidRPr="004A78D1" w:rsidRDefault="0031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Артезианская скважина, 96м, дебет до 29м3/час лицензия до 20233 с возможностью продления</w:t>
            </w:r>
          </w:p>
        </w:tc>
      </w:tr>
      <w:tr w:rsidR="00BB0ED1" w:rsidRPr="004A78D1" w:rsidTr="00E929B9">
        <w:tc>
          <w:tcPr>
            <w:tcW w:w="4471" w:type="dxa"/>
            <w:gridSpan w:val="2"/>
            <w:vMerge/>
          </w:tcPr>
          <w:p w:rsidR="00BB0ED1" w:rsidRPr="004A78D1" w:rsidRDefault="00BB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BB0ED1" w:rsidRPr="004A78D1" w:rsidRDefault="00BB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Газоснабжение, м3/ч</w:t>
            </w:r>
          </w:p>
        </w:tc>
        <w:tc>
          <w:tcPr>
            <w:tcW w:w="2444" w:type="dxa"/>
          </w:tcPr>
          <w:p w:rsidR="00BB0ED1" w:rsidRPr="004A78D1" w:rsidRDefault="0031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Магистральный газопровод</w:t>
            </w:r>
          </w:p>
        </w:tc>
      </w:tr>
      <w:tr w:rsidR="00BB0ED1" w:rsidRPr="004A78D1" w:rsidTr="00E929B9">
        <w:tc>
          <w:tcPr>
            <w:tcW w:w="4471" w:type="dxa"/>
            <w:gridSpan w:val="2"/>
            <w:vMerge/>
          </w:tcPr>
          <w:p w:rsidR="00BB0ED1" w:rsidRPr="004A78D1" w:rsidRDefault="00BB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BB0ED1" w:rsidRPr="004A78D1" w:rsidRDefault="00BB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Водоотведение, м3/ч</w:t>
            </w:r>
          </w:p>
        </w:tc>
        <w:tc>
          <w:tcPr>
            <w:tcW w:w="2444" w:type="dxa"/>
          </w:tcPr>
          <w:p w:rsidR="0081524C" w:rsidRPr="004A78D1" w:rsidRDefault="003118DB" w:rsidP="0081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Централизованная система водоотведения</w:t>
            </w:r>
          </w:p>
        </w:tc>
      </w:tr>
      <w:tr w:rsidR="00630AF3" w:rsidRPr="004A78D1" w:rsidTr="00E929B9">
        <w:tc>
          <w:tcPr>
            <w:tcW w:w="4471" w:type="dxa"/>
            <w:gridSpan w:val="2"/>
            <w:vMerge/>
          </w:tcPr>
          <w:p w:rsidR="00630AF3" w:rsidRPr="004A78D1" w:rsidRDefault="00630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630AF3" w:rsidRPr="004A78D1" w:rsidRDefault="00C93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8D1">
              <w:rPr>
                <w:rFonts w:ascii="Times New Roman" w:hAnsi="Times New Roman" w:cs="Times New Roman"/>
                <w:sz w:val="24"/>
                <w:szCs w:val="24"/>
              </w:rPr>
              <w:t>Наличие ж/</w:t>
            </w:r>
            <w:proofErr w:type="spellStart"/>
            <w:r w:rsidRPr="004A78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A78D1">
              <w:rPr>
                <w:rFonts w:ascii="Times New Roman" w:hAnsi="Times New Roman" w:cs="Times New Roman"/>
                <w:sz w:val="24"/>
                <w:szCs w:val="24"/>
              </w:rPr>
              <w:t xml:space="preserve"> ветки на земельном участке или возможности присоединения не более 1 км</w:t>
            </w:r>
          </w:p>
        </w:tc>
        <w:tc>
          <w:tcPr>
            <w:tcW w:w="2444" w:type="dxa"/>
          </w:tcPr>
          <w:p w:rsidR="001641B4" w:rsidRDefault="00BB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ED1">
              <w:rPr>
                <w:rFonts w:ascii="Times New Roman" w:hAnsi="Times New Roman" w:cs="Times New Roman"/>
                <w:sz w:val="24"/>
                <w:szCs w:val="24"/>
              </w:rPr>
              <w:t>Железнодорожное сообщение (по территории муниципального образования)</w:t>
            </w:r>
          </w:p>
          <w:p w:rsidR="00630AF3" w:rsidRDefault="00BB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ED1">
              <w:rPr>
                <w:rFonts w:ascii="Times New Roman" w:hAnsi="Times New Roman" w:cs="Times New Roman"/>
                <w:sz w:val="24"/>
                <w:szCs w:val="24"/>
              </w:rPr>
              <w:t xml:space="preserve">ЖД станция </w:t>
            </w:r>
            <w:proofErr w:type="spellStart"/>
            <w:r w:rsidRPr="00BB0ED1">
              <w:rPr>
                <w:rFonts w:ascii="Times New Roman" w:hAnsi="Times New Roman" w:cs="Times New Roman"/>
                <w:sz w:val="24"/>
                <w:szCs w:val="24"/>
              </w:rPr>
              <w:t>Касимов</w:t>
            </w:r>
            <w:proofErr w:type="spellEnd"/>
            <w:r w:rsidRPr="00BB0ED1">
              <w:rPr>
                <w:rFonts w:ascii="Times New Roman" w:hAnsi="Times New Roman" w:cs="Times New Roman"/>
                <w:sz w:val="24"/>
                <w:szCs w:val="24"/>
              </w:rPr>
              <w:t xml:space="preserve"> Рязанской области – </w:t>
            </w:r>
            <w:r w:rsidRPr="00BB0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км</w:t>
            </w:r>
          </w:p>
          <w:p w:rsidR="001641B4" w:rsidRDefault="00BB0ED1" w:rsidP="00BB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ED1">
              <w:rPr>
                <w:rFonts w:ascii="Times New Roman" w:hAnsi="Times New Roman" w:cs="Times New Roman"/>
                <w:sz w:val="24"/>
                <w:szCs w:val="24"/>
              </w:rPr>
              <w:t xml:space="preserve">Шилово — железнодорожная станция Московской железной дороги </w:t>
            </w:r>
            <w:r w:rsidR="001641B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BB0ED1" w:rsidRPr="00BB0ED1" w:rsidRDefault="00BB0ED1" w:rsidP="00BB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ED1">
              <w:rPr>
                <w:rFonts w:ascii="Times New Roman" w:hAnsi="Times New Roman" w:cs="Times New Roman"/>
                <w:sz w:val="24"/>
                <w:szCs w:val="24"/>
              </w:rPr>
              <w:t>90 км.</w:t>
            </w:r>
          </w:p>
          <w:p w:rsidR="001641B4" w:rsidRDefault="00BB0ED1" w:rsidP="00BB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ED1">
              <w:rPr>
                <w:rFonts w:ascii="Times New Roman" w:hAnsi="Times New Roman" w:cs="Times New Roman"/>
                <w:sz w:val="24"/>
                <w:szCs w:val="24"/>
              </w:rPr>
              <w:t xml:space="preserve">Сасово— </w:t>
            </w:r>
            <w:proofErr w:type="gramStart"/>
            <w:r w:rsidRPr="00BB0ED1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proofErr w:type="gramEnd"/>
            <w:r w:rsidRPr="00BB0ED1">
              <w:rPr>
                <w:rFonts w:ascii="Times New Roman" w:hAnsi="Times New Roman" w:cs="Times New Roman"/>
                <w:sz w:val="24"/>
                <w:szCs w:val="24"/>
              </w:rPr>
              <w:t xml:space="preserve">лезнодорожная станция Московской железной дороги </w:t>
            </w:r>
            <w:r w:rsidR="001641B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BB0ED1" w:rsidRPr="004A78D1" w:rsidRDefault="00BB0ED1" w:rsidP="00BB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ED1">
              <w:rPr>
                <w:rFonts w:ascii="Times New Roman" w:hAnsi="Times New Roman" w:cs="Times New Roman"/>
                <w:sz w:val="24"/>
                <w:szCs w:val="24"/>
              </w:rPr>
              <w:t>97 км.</w:t>
            </w:r>
          </w:p>
        </w:tc>
      </w:tr>
      <w:tr w:rsidR="00630AF3" w:rsidRPr="004A78D1" w:rsidTr="00E929B9">
        <w:tc>
          <w:tcPr>
            <w:tcW w:w="4471" w:type="dxa"/>
            <w:gridSpan w:val="2"/>
            <w:vMerge/>
          </w:tcPr>
          <w:p w:rsidR="00630AF3" w:rsidRPr="004A78D1" w:rsidRDefault="00630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630AF3" w:rsidRPr="004A78D1" w:rsidRDefault="00C93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8D1">
              <w:rPr>
                <w:rFonts w:ascii="Times New Roman" w:hAnsi="Times New Roman" w:cs="Times New Roman"/>
                <w:sz w:val="24"/>
                <w:szCs w:val="24"/>
              </w:rPr>
              <w:t xml:space="preserve">Ближайшая федеральная трасса (тип трассы и расстояние до трассы) </w:t>
            </w:r>
          </w:p>
        </w:tc>
        <w:tc>
          <w:tcPr>
            <w:tcW w:w="2444" w:type="dxa"/>
          </w:tcPr>
          <w:p w:rsidR="00BB0ED1" w:rsidRPr="00BB0ED1" w:rsidRDefault="00BB0ED1" w:rsidP="00BB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ED1">
              <w:rPr>
                <w:rFonts w:ascii="Times New Roman" w:hAnsi="Times New Roman" w:cs="Times New Roman"/>
                <w:sz w:val="24"/>
                <w:szCs w:val="24"/>
              </w:rPr>
              <w:t xml:space="preserve">1.Федеральная автомобильная дорога М5 «Урал» </w:t>
            </w:r>
            <w:proofErr w:type="gramStart"/>
            <w:r w:rsidRPr="00BB0ED1">
              <w:rPr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BB0ED1">
              <w:rPr>
                <w:rFonts w:ascii="Times New Roman" w:hAnsi="Times New Roman" w:cs="Times New Roman"/>
                <w:sz w:val="24"/>
                <w:szCs w:val="24"/>
              </w:rPr>
              <w:t>осква — Рязань — Пенза — Самара — Уфа — Челябинск (с подходами к Саранску, Саратову, Ульяновску, Екатеринбургу)90 км.</w:t>
            </w:r>
          </w:p>
          <w:p w:rsidR="00630AF3" w:rsidRDefault="00BB0ED1" w:rsidP="00BB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ED1">
              <w:rPr>
                <w:rFonts w:ascii="Times New Roman" w:hAnsi="Times New Roman" w:cs="Times New Roman"/>
                <w:sz w:val="24"/>
                <w:szCs w:val="24"/>
              </w:rPr>
              <w:t>2. Федеральная автомобильная дорога М-6 "Каспий" Москва – Астрахань 235 км.</w:t>
            </w:r>
          </w:p>
          <w:p w:rsidR="00BB0ED1" w:rsidRPr="00BB0ED1" w:rsidRDefault="00BB0ED1" w:rsidP="00BB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B0ED1">
              <w:rPr>
                <w:rFonts w:ascii="Times New Roman" w:hAnsi="Times New Roman" w:cs="Times New Roman"/>
                <w:sz w:val="24"/>
                <w:szCs w:val="24"/>
              </w:rPr>
              <w:t>егионального значения</w:t>
            </w:r>
            <w:r w:rsidR="001641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B0ED1">
              <w:rPr>
                <w:rFonts w:ascii="Times New Roman" w:hAnsi="Times New Roman" w:cs="Times New Roman"/>
                <w:sz w:val="24"/>
                <w:szCs w:val="24"/>
              </w:rPr>
              <w:t xml:space="preserve"> 1.Автомобильная дорога 61К-009 </w:t>
            </w:r>
            <w:proofErr w:type="spellStart"/>
            <w:r w:rsidRPr="00BB0ED1">
              <w:rPr>
                <w:rFonts w:ascii="Times New Roman" w:hAnsi="Times New Roman" w:cs="Times New Roman"/>
                <w:sz w:val="24"/>
                <w:szCs w:val="24"/>
              </w:rPr>
              <w:t>Ряжск-Касимов-Муром-Нижний</w:t>
            </w:r>
            <w:proofErr w:type="spellEnd"/>
            <w:r w:rsidRPr="00BB0ED1">
              <w:rPr>
                <w:rFonts w:ascii="Times New Roman" w:hAnsi="Times New Roman" w:cs="Times New Roman"/>
                <w:sz w:val="24"/>
                <w:szCs w:val="24"/>
              </w:rPr>
              <w:t xml:space="preserve"> Новгород, 1 км.</w:t>
            </w:r>
          </w:p>
          <w:p w:rsidR="00BB0ED1" w:rsidRPr="004A78D1" w:rsidRDefault="00BB0ED1" w:rsidP="00BB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ED1">
              <w:rPr>
                <w:rFonts w:ascii="Times New Roman" w:hAnsi="Times New Roman" w:cs="Times New Roman"/>
                <w:sz w:val="24"/>
                <w:szCs w:val="24"/>
              </w:rPr>
              <w:t>2.Автомобильная дорога Москва-Егорьевск-Тума-Касимов,1 км.</w:t>
            </w:r>
          </w:p>
        </w:tc>
      </w:tr>
      <w:tr w:rsidR="00E66D25" w:rsidRPr="004A78D1" w:rsidTr="00E929B9">
        <w:tc>
          <w:tcPr>
            <w:tcW w:w="4471" w:type="dxa"/>
            <w:gridSpan w:val="2"/>
            <w:vMerge/>
          </w:tcPr>
          <w:p w:rsidR="00E66D25" w:rsidRPr="004A78D1" w:rsidRDefault="00E66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E66D25" w:rsidRPr="004A78D1" w:rsidRDefault="00E66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D25">
              <w:rPr>
                <w:rFonts w:ascii="Times New Roman" w:hAnsi="Times New Roman" w:cs="Times New Roman"/>
                <w:sz w:val="24"/>
                <w:szCs w:val="24"/>
              </w:rPr>
              <w:t>Водное сообщение (по территории муниципального образования)</w:t>
            </w:r>
          </w:p>
        </w:tc>
        <w:tc>
          <w:tcPr>
            <w:tcW w:w="2444" w:type="dxa"/>
          </w:tcPr>
          <w:p w:rsidR="00E66D25" w:rsidRPr="00E66D25" w:rsidRDefault="00E66D25" w:rsidP="00E66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D25">
              <w:rPr>
                <w:rFonts w:ascii="Times New Roman" w:hAnsi="Times New Roman" w:cs="Times New Roman"/>
                <w:sz w:val="24"/>
                <w:szCs w:val="24"/>
              </w:rPr>
              <w:t xml:space="preserve">10 км до </w:t>
            </w:r>
            <w:proofErr w:type="spellStart"/>
            <w:r w:rsidRPr="00E66D25">
              <w:rPr>
                <w:rFonts w:ascii="Times New Roman" w:hAnsi="Times New Roman" w:cs="Times New Roman"/>
                <w:sz w:val="24"/>
                <w:szCs w:val="24"/>
              </w:rPr>
              <w:t>Касимовского</w:t>
            </w:r>
            <w:proofErr w:type="spellEnd"/>
            <w:r w:rsidRPr="00E66D25">
              <w:rPr>
                <w:rFonts w:ascii="Times New Roman" w:hAnsi="Times New Roman" w:cs="Times New Roman"/>
                <w:sz w:val="24"/>
                <w:szCs w:val="24"/>
              </w:rPr>
              <w:t xml:space="preserve"> речного порта</w:t>
            </w:r>
          </w:p>
          <w:p w:rsidR="00E66D25" w:rsidRDefault="00E66D25" w:rsidP="00E66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D25">
              <w:rPr>
                <w:rFonts w:ascii="Times New Roman" w:hAnsi="Times New Roman" w:cs="Times New Roman"/>
                <w:sz w:val="24"/>
                <w:szCs w:val="24"/>
              </w:rPr>
              <w:t>282,4 км до Московского речного порта Южный терминал</w:t>
            </w:r>
          </w:p>
          <w:p w:rsidR="00E66D25" w:rsidRPr="00BB0ED1" w:rsidRDefault="00E66D25" w:rsidP="0016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D25">
              <w:rPr>
                <w:rFonts w:ascii="Times New Roman" w:hAnsi="Times New Roman" w:cs="Times New Roman"/>
                <w:sz w:val="24"/>
                <w:szCs w:val="24"/>
              </w:rPr>
              <w:t>1,7 км до причала туристических судов</w:t>
            </w:r>
          </w:p>
        </w:tc>
      </w:tr>
      <w:tr w:rsidR="004E21F7" w:rsidRPr="004A78D1" w:rsidTr="00E929B9">
        <w:tc>
          <w:tcPr>
            <w:tcW w:w="4471" w:type="dxa"/>
            <w:gridSpan w:val="2"/>
            <w:vMerge/>
          </w:tcPr>
          <w:p w:rsidR="004E21F7" w:rsidRPr="004A78D1" w:rsidRDefault="004E2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4E21F7" w:rsidRPr="00E66D25" w:rsidRDefault="004E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1F7">
              <w:rPr>
                <w:rFonts w:ascii="Times New Roman" w:hAnsi="Times New Roman" w:cs="Times New Roman"/>
                <w:sz w:val="24"/>
                <w:szCs w:val="24"/>
              </w:rPr>
              <w:t>Точка доступа к информационно-телекоммуникационной сети «Интернет</w:t>
            </w:r>
          </w:p>
        </w:tc>
        <w:tc>
          <w:tcPr>
            <w:tcW w:w="2444" w:type="dxa"/>
          </w:tcPr>
          <w:p w:rsidR="004E21F7" w:rsidRPr="00E66D25" w:rsidRDefault="004E21F7" w:rsidP="00E66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1F7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4E21F7">
              <w:rPr>
                <w:rFonts w:ascii="Times New Roman" w:hAnsi="Times New Roman" w:cs="Times New Roman"/>
                <w:sz w:val="24"/>
                <w:szCs w:val="24"/>
              </w:rPr>
              <w:t>Ростелеком</w:t>
            </w:r>
            <w:proofErr w:type="spellEnd"/>
            <w:r w:rsidRPr="004E21F7">
              <w:rPr>
                <w:rFonts w:ascii="Times New Roman" w:hAnsi="Times New Roman" w:cs="Times New Roman"/>
                <w:sz w:val="24"/>
                <w:szCs w:val="24"/>
              </w:rPr>
              <w:t>», ОАО «</w:t>
            </w:r>
            <w:proofErr w:type="spellStart"/>
            <w:r w:rsidRPr="004E21F7">
              <w:rPr>
                <w:rFonts w:ascii="Times New Roman" w:hAnsi="Times New Roman" w:cs="Times New Roman"/>
                <w:sz w:val="24"/>
                <w:szCs w:val="24"/>
              </w:rPr>
              <w:t>Уфанет</w:t>
            </w:r>
            <w:proofErr w:type="spellEnd"/>
            <w:r w:rsidRPr="004E21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30AF3" w:rsidRPr="004A78D1" w:rsidTr="00E929B9">
        <w:tc>
          <w:tcPr>
            <w:tcW w:w="4471" w:type="dxa"/>
            <w:gridSpan w:val="2"/>
            <w:vMerge/>
          </w:tcPr>
          <w:p w:rsidR="00630AF3" w:rsidRPr="004A78D1" w:rsidRDefault="00630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2"/>
          </w:tcPr>
          <w:p w:rsidR="0081524C" w:rsidRPr="004A78D1" w:rsidRDefault="00C93DA3" w:rsidP="00174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8D1">
              <w:rPr>
                <w:rFonts w:ascii="Times New Roman" w:hAnsi="Times New Roman" w:cs="Times New Roman"/>
                <w:sz w:val="24"/>
                <w:szCs w:val="24"/>
              </w:rPr>
              <w:t>Информация о наличии производственных активов в границах земельного участка:</w:t>
            </w:r>
          </w:p>
        </w:tc>
      </w:tr>
      <w:tr w:rsidR="00630AF3" w:rsidRPr="004A78D1" w:rsidTr="00E929B9">
        <w:tc>
          <w:tcPr>
            <w:tcW w:w="4471" w:type="dxa"/>
            <w:gridSpan w:val="2"/>
            <w:vMerge/>
          </w:tcPr>
          <w:p w:rsidR="00630AF3" w:rsidRPr="004A78D1" w:rsidRDefault="00630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2"/>
          </w:tcPr>
          <w:p w:rsidR="00690E4C" w:rsidRDefault="00690E4C" w:rsidP="004E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здание, общая площадь 1404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этажа (кадастровый номер </w:t>
            </w:r>
            <w:r w:rsidRPr="003118DB">
              <w:rPr>
                <w:rFonts w:ascii="Times New Roman" w:hAnsi="Times New Roman" w:cs="Times New Roman"/>
                <w:sz w:val="24"/>
                <w:szCs w:val="24"/>
              </w:rPr>
              <w:t>62:26:001040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5:418)</w:t>
            </w:r>
          </w:p>
          <w:p w:rsidR="0017468C" w:rsidRDefault="003118DB" w:rsidP="004E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Компрессорная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тдельно стоящее здание 40квм</w:t>
            </w:r>
          </w:p>
          <w:p w:rsidR="003118DB" w:rsidRPr="003118DB" w:rsidRDefault="003118DB" w:rsidP="004E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котельной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DGB</w:t>
            </w:r>
            <w:r w:rsidRPr="003118DB">
              <w:rPr>
                <w:rFonts w:ascii="Times New Roman" w:hAnsi="Times New Roman" w:cs="Times New Roman"/>
                <w:sz w:val="24"/>
                <w:szCs w:val="24"/>
              </w:rPr>
              <w:t xml:space="preserve">-200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MSC</w:t>
            </w:r>
            <w:r w:rsidRPr="003118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(Корея)</w:t>
            </w:r>
          </w:p>
        </w:tc>
      </w:tr>
      <w:tr w:rsidR="00630AF3" w:rsidRPr="004A78D1" w:rsidTr="00E929B9">
        <w:tc>
          <w:tcPr>
            <w:tcW w:w="9571" w:type="dxa"/>
            <w:gridSpan w:val="4"/>
          </w:tcPr>
          <w:p w:rsidR="00630AF3" w:rsidRPr="004A78D1" w:rsidRDefault="00C93DA3" w:rsidP="00C93DA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A78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Иное ресурсное обеспечение инвестиционного проекта</w:t>
            </w:r>
          </w:p>
        </w:tc>
      </w:tr>
      <w:tr w:rsidR="00D14BFD" w:rsidRPr="004A78D1" w:rsidTr="00E929B9">
        <w:tc>
          <w:tcPr>
            <w:tcW w:w="4471" w:type="dxa"/>
            <w:gridSpan w:val="2"/>
          </w:tcPr>
          <w:p w:rsidR="00D14BFD" w:rsidRPr="004A78D1" w:rsidRDefault="00C93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8D1">
              <w:rPr>
                <w:rFonts w:ascii="Times New Roman" w:hAnsi="Times New Roman" w:cs="Times New Roman"/>
                <w:sz w:val="24"/>
                <w:szCs w:val="24"/>
              </w:rPr>
              <w:t>Ключевые федеральные и региональные меры государственной поддержки, оказывающие влияние на реализацию инвестиционного проекта</w:t>
            </w:r>
          </w:p>
        </w:tc>
        <w:tc>
          <w:tcPr>
            <w:tcW w:w="5100" w:type="dxa"/>
            <w:gridSpan w:val="2"/>
          </w:tcPr>
          <w:p w:rsidR="001641B4" w:rsidRDefault="008858DD" w:rsidP="001B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Рязанской области о «Государственной поддержке инвестиционной деятельности на территории Рязанской области» от 6.04.2009 </w:t>
            </w:r>
          </w:p>
          <w:p w:rsidR="0001232B" w:rsidRPr="004A78D1" w:rsidRDefault="008858DD" w:rsidP="001B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33-ОЗ</w:t>
            </w:r>
          </w:p>
        </w:tc>
      </w:tr>
      <w:tr w:rsidR="00D14BFD" w:rsidRPr="004A78D1" w:rsidTr="00E929B9">
        <w:tc>
          <w:tcPr>
            <w:tcW w:w="4471" w:type="dxa"/>
            <w:gridSpan w:val="2"/>
          </w:tcPr>
          <w:p w:rsidR="00D14BFD" w:rsidRPr="004A78D1" w:rsidRDefault="00C93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8D1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</w:t>
            </w:r>
            <w:proofErr w:type="spellStart"/>
            <w:r w:rsidRPr="004A78D1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="003118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8D1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инвестиционного проекта </w:t>
            </w:r>
          </w:p>
        </w:tc>
        <w:tc>
          <w:tcPr>
            <w:tcW w:w="5100" w:type="dxa"/>
            <w:gridSpan w:val="2"/>
          </w:tcPr>
          <w:p w:rsidR="00D14BFD" w:rsidRPr="004A78D1" w:rsidRDefault="0026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усмотрение инвестора</w:t>
            </w:r>
          </w:p>
        </w:tc>
      </w:tr>
      <w:tr w:rsidR="00D14BFD" w:rsidRPr="004A78D1" w:rsidTr="00E929B9">
        <w:tc>
          <w:tcPr>
            <w:tcW w:w="4471" w:type="dxa"/>
            <w:gridSpan w:val="2"/>
          </w:tcPr>
          <w:p w:rsidR="00D14BFD" w:rsidRPr="004A78D1" w:rsidRDefault="005C4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8D1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Обязательства субъекта Российской Федерации, связанные с реализацией инвестиционного проекта (при наличии) </w:t>
            </w:r>
          </w:p>
        </w:tc>
        <w:tc>
          <w:tcPr>
            <w:tcW w:w="5100" w:type="dxa"/>
            <w:gridSpan w:val="2"/>
          </w:tcPr>
          <w:p w:rsidR="00D14BFD" w:rsidRPr="004A78D1" w:rsidRDefault="0026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14BFD" w:rsidRPr="004A78D1" w:rsidTr="00E929B9">
        <w:tc>
          <w:tcPr>
            <w:tcW w:w="4471" w:type="dxa"/>
            <w:gridSpan w:val="2"/>
          </w:tcPr>
          <w:p w:rsidR="00D14BFD" w:rsidRPr="004A78D1" w:rsidRDefault="005C4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8D1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и условия партнерства при реализации инвестиционного проекта </w:t>
            </w:r>
          </w:p>
        </w:tc>
        <w:tc>
          <w:tcPr>
            <w:tcW w:w="5100" w:type="dxa"/>
            <w:gridSpan w:val="2"/>
          </w:tcPr>
          <w:p w:rsidR="00D14BFD" w:rsidRPr="004A78D1" w:rsidRDefault="0026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3D">
              <w:rPr>
                <w:rFonts w:ascii="Times New Roman" w:hAnsi="Times New Roman" w:cs="Times New Roman"/>
                <w:sz w:val="24"/>
                <w:szCs w:val="24"/>
              </w:rPr>
              <w:t>На усмотрение инвестора</w:t>
            </w:r>
          </w:p>
        </w:tc>
      </w:tr>
      <w:tr w:rsidR="00D14BFD" w:rsidRPr="004A78D1" w:rsidTr="00E929B9">
        <w:tc>
          <w:tcPr>
            <w:tcW w:w="4471" w:type="dxa"/>
            <w:gridSpan w:val="2"/>
          </w:tcPr>
          <w:p w:rsidR="00D14BFD" w:rsidRPr="004A78D1" w:rsidRDefault="005C4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8D1">
              <w:rPr>
                <w:rFonts w:ascii="Times New Roman" w:hAnsi="Times New Roman" w:cs="Times New Roman"/>
                <w:sz w:val="24"/>
                <w:szCs w:val="24"/>
              </w:rPr>
              <w:t>Логистические</w:t>
            </w:r>
            <w:proofErr w:type="spellEnd"/>
            <w:r w:rsidRPr="004A78D1">
              <w:rPr>
                <w:rFonts w:ascii="Times New Roman" w:hAnsi="Times New Roman" w:cs="Times New Roman"/>
                <w:sz w:val="24"/>
                <w:szCs w:val="24"/>
              </w:rPr>
              <w:t xml:space="preserve"> преимущества субъекта Российской Федерации и предлагаемого места локализации инвестиционного проекта (транспортные коридоры и узлы); </w:t>
            </w:r>
          </w:p>
        </w:tc>
        <w:tc>
          <w:tcPr>
            <w:tcW w:w="5100" w:type="dxa"/>
            <w:gridSpan w:val="2"/>
          </w:tcPr>
          <w:p w:rsidR="0041165F" w:rsidRDefault="0041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Выгодное географическое расположение, готовая инженерная инфраструктура.</w:t>
            </w:r>
          </w:p>
          <w:p w:rsidR="003118DB" w:rsidRDefault="0031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черте города</w:t>
            </w:r>
          </w:p>
          <w:p w:rsidR="0041165F" w:rsidRPr="004A78D1" w:rsidRDefault="0041165F" w:rsidP="00411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8B8" w:rsidRPr="004A78D1" w:rsidTr="00E929B9">
        <w:tc>
          <w:tcPr>
            <w:tcW w:w="2004" w:type="dxa"/>
            <w:vMerge w:val="restart"/>
          </w:tcPr>
          <w:p w:rsidR="005C48B8" w:rsidRPr="004A78D1" w:rsidRDefault="005C4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8B8" w:rsidRPr="004A78D1" w:rsidRDefault="005C4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8D1">
              <w:rPr>
                <w:rFonts w:ascii="Times New Roman" w:hAnsi="Times New Roman" w:cs="Times New Roman"/>
                <w:sz w:val="24"/>
                <w:szCs w:val="24"/>
              </w:rPr>
              <w:t xml:space="preserve">Кадровое обеспечение инвестиционного проекта </w:t>
            </w:r>
          </w:p>
        </w:tc>
        <w:tc>
          <w:tcPr>
            <w:tcW w:w="2467" w:type="dxa"/>
          </w:tcPr>
          <w:p w:rsidR="005C48B8" w:rsidRPr="004A78D1" w:rsidRDefault="005C48B8" w:rsidP="00DF6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8D1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</w:t>
            </w:r>
            <w:r w:rsidR="00DF63F2">
              <w:rPr>
                <w:rFonts w:ascii="Times New Roman" w:hAnsi="Times New Roman" w:cs="Times New Roman"/>
                <w:sz w:val="24"/>
                <w:szCs w:val="24"/>
              </w:rPr>
              <w:t xml:space="preserve">Рязанской области </w:t>
            </w:r>
            <w:r w:rsidRPr="004A78D1">
              <w:rPr>
                <w:rFonts w:ascii="Times New Roman" w:hAnsi="Times New Roman" w:cs="Times New Roman"/>
                <w:sz w:val="24"/>
                <w:szCs w:val="24"/>
              </w:rPr>
              <w:t>(тыс. чел.)</w:t>
            </w:r>
          </w:p>
        </w:tc>
        <w:tc>
          <w:tcPr>
            <w:tcW w:w="5100" w:type="dxa"/>
            <w:gridSpan w:val="2"/>
          </w:tcPr>
          <w:p w:rsidR="005C48B8" w:rsidRPr="004A78D1" w:rsidRDefault="00CD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ACB">
              <w:rPr>
                <w:rFonts w:ascii="Times New Roman" w:hAnsi="Times New Roman" w:cs="Times New Roman"/>
                <w:sz w:val="24"/>
                <w:szCs w:val="24"/>
              </w:rPr>
              <w:t>1 074,4</w:t>
            </w:r>
          </w:p>
        </w:tc>
      </w:tr>
      <w:tr w:rsidR="005C48B8" w:rsidRPr="004A78D1" w:rsidTr="00E929B9">
        <w:tc>
          <w:tcPr>
            <w:tcW w:w="2004" w:type="dxa"/>
            <w:vMerge/>
          </w:tcPr>
          <w:p w:rsidR="005C48B8" w:rsidRPr="004A78D1" w:rsidRDefault="005C4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</w:tcPr>
          <w:p w:rsidR="005C48B8" w:rsidRPr="004A78D1" w:rsidRDefault="005C48B8" w:rsidP="00DF6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8D1">
              <w:rPr>
                <w:rFonts w:ascii="Times New Roman" w:hAnsi="Times New Roman" w:cs="Times New Roman"/>
                <w:sz w:val="24"/>
                <w:szCs w:val="24"/>
              </w:rPr>
              <w:t xml:space="preserve">Трудоспособное население </w:t>
            </w:r>
            <w:r w:rsidR="00DF63F2">
              <w:rPr>
                <w:rFonts w:ascii="Times New Roman" w:hAnsi="Times New Roman" w:cs="Times New Roman"/>
                <w:sz w:val="24"/>
                <w:szCs w:val="24"/>
              </w:rPr>
              <w:t xml:space="preserve">Рязанской области </w:t>
            </w:r>
            <w:r w:rsidRPr="004A78D1">
              <w:rPr>
                <w:rFonts w:ascii="Times New Roman" w:hAnsi="Times New Roman" w:cs="Times New Roman"/>
                <w:sz w:val="24"/>
                <w:szCs w:val="24"/>
              </w:rPr>
              <w:t xml:space="preserve">(тыс. чел.) </w:t>
            </w:r>
          </w:p>
        </w:tc>
        <w:tc>
          <w:tcPr>
            <w:tcW w:w="5100" w:type="dxa"/>
            <w:gridSpan w:val="2"/>
          </w:tcPr>
          <w:p w:rsidR="005C48B8" w:rsidRPr="004A78D1" w:rsidRDefault="00CD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</w:tr>
      <w:tr w:rsidR="005C48B8" w:rsidRPr="004A78D1" w:rsidTr="00E929B9">
        <w:tc>
          <w:tcPr>
            <w:tcW w:w="2004" w:type="dxa"/>
            <w:vMerge/>
          </w:tcPr>
          <w:p w:rsidR="005C48B8" w:rsidRPr="004A78D1" w:rsidRDefault="005C4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</w:tcPr>
          <w:p w:rsidR="005C48B8" w:rsidRPr="004A78D1" w:rsidRDefault="00A4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8D1">
              <w:rPr>
                <w:rFonts w:ascii="Times New Roman" w:hAnsi="Times New Roman" w:cs="Times New Roman"/>
                <w:sz w:val="24"/>
                <w:szCs w:val="24"/>
              </w:rPr>
              <w:t>Население агломерации в непосредственной локации (тыс. чел.)</w:t>
            </w:r>
          </w:p>
        </w:tc>
        <w:tc>
          <w:tcPr>
            <w:tcW w:w="5100" w:type="dxa"/>
            <w:gridSpan w:val="2"/>
          </w:tcPr>
          <w:p w:rsidR="005C48B8" w:rsidRPr="004A78D1" w:rsidRDefault="00CD0CA8" w:rsidP="00320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C48B8" w:rsidRPr="004A78D1" w:rsidTr="00E929B9">
        <w:trPr>
          <w:trHeight w:val="70"/>
        </w:trPr>
        <w:tc>
          <w:tcPr>
            <w:tcW w:w="2004" w:type="dxa"/>
            <w:vMerge/>
          </w:tcPr>
          <w:p w:rsidR="005C48B8" w:rsidRPr="004A78D1" w:rsidRDefault="005C4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</w:tcPr>
          <w:p w:rsidR="005C48B8" w:rsidRPr="004A78D1" w:rsidRDefault="00A41256" w:rsidP="00DF6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8D1">
              <w:rPr>
                <w:rFonts w:ascii="Times New Roman" w:hAnsi="Times New Roman" w:cs="Times New Roman"/>
                <w:sz w:val="24"/>
                <w:szCs w:val="24"/>
              </w:rPr>
              <w:t xml:space="preserve">Средняя заработная плата в </w:t>
            </w:r>
            <w:r w:rsidR="00DF63F2">
              <w:rPr>
                <w:rFonts w:ascii="Times New Roman" w:hAnsi="Times New Roman" w:cs="Times New Roman"/>
                <w:sz w:val="24"/>
                <w:szCs w:val="24"/>
              </w:rPr>
              <w:t xml:space="preserve">Рязанской области </w:t>
            </w:r>
            <w:r w:rsidRPr="004A78D1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5100" w:type="dxa"/>
            <w:gridSpan w:val="2"/>
          </w:tcPr>
          <w:p w:rsidR="005C48B8" w:rsidRPr="004A78D1" w:rsidRDefault="00CD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5C48B8" w:rsidRPr="004A78D1" w:rsidTr="00E929B9">
        <w:tc>
          <w:tcPr>
            <w:tcW w:w="2004" w:type="dxa"/>
            <w:vMerge/>
          </w:tcPr>
          <w:p w:rsidR="005C48B8" w:rsidRPr="004A78D1" w:rsidRDefault="005C4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</w:tcPr>
          <w:p w:rsidR="005C48B8" w:rsidRPr="004A78D1" w:rsidRDefault="00A41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8D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профильных образовательных учреждений в регионе (высшего образования и среднего специального образования) </w:t>
            </w:r>
          </w:p>
        </w:tc>
        <w:tc>
          <w:tcPr>
            <w:tcW w:w="5100" w:type="dxa"/>
            <w:gridSpan w:val="2"/>
          </w:tcPr>
          <w:p w:rsidR="00CD0CA8" w:rsidRDefault="00CD0CA8" w:rsidP="00CD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Касимовский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нефтегазовый колледж </w:t>
            </w:r>
          </w:p>
          <w:p w:rsidR="00CD0CA8" w:rsidRDefault="00CD0CA8" w:rsidP="00CD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Рязанский педагогический колледж, филиал</w:t>
            </w:r>
          </w:p>
          <w:p w:rsidR="004D174D" w:rsidRPr="004A78D1" w:rsidRDefault="00CD0CA8" w:rsidP="00CD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Рязанский медицинский колледж, филиал</w:t>
            </w:r>
          </w:p>
        </w:tc>
      </w:tr>
    </w:tbl>
    <w:p w:rsidR="00065765" w:rsidRDefault="00065765" w:rsidP="00630AF3"/>
    <w:sectPr w:rsidR="00065765" w:rsidSect="00630AF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159E"/>
    <w:multiLevelType w:val="hybridMultilevel"/>
    <w:tmpl w:val="057CD232"/>
    <w:lvl w:ilvl="0" w:tplc="070E14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474A7"/>
    <w:multiLevelType w:val="hybridMultilevel"/>
    <w:tmpl w:val="1B8663F6"/>
    <w:lvl w:ilvl="0" w:tplc="9E7697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75EF3"/>
    <w:multiLevelType w:val="hybridMultilevel"/>
    <w:tmpl w:val="E0FE2748"/>
    <w:lvl w:ilvl="0" w:tplc="872647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765"/>
    <w:rsid w:val="000013AA"/>
    <w:rsid w:val="0001232B"/>
    <w:rsid w:val="00065765"/>
    <w:rsid w:val="000C7801"/>
    <w:rsid w:val="001002E8"/>
    <w:rsid w:val="001641B4"/>
    <w:rsid w:val="0017468C"/>
    <w:rsid w:val="001B5C09"/>
    <w:rsid w:val="00215933"/>
    <w:rsid w:val="0026433D"/>
    <w:rsid w:val="002E5566"/>
    <w:rsid w:val="003118DB"/>
    <w:rsid w:val="00320586"/>
    <w:rsid w:val="003342E9"/>
    <w:rsid w:val="00360AAC"/>
    <w:rsid w:val="003805AF"/>
    <w:rsid w:val="0041165F"/>
    <w:rsid w:val="0041677B"/>
    <w:rsid w:val="00437913"/>
    <w:rsid w:val="004A78D1"/>
    <w:rsid w:val="004D174D"/>
    <w:rsid w:val="004D1801"/>
    <w:rsid w:val="004E21F7"/>
    <w:rsid w:val="00596F41"/>
    <w:rsid w:val="005C48B8"/>
    <w:rsid w:val="00603910"/>
    <w:rsid w:val="00622BE8"/>
    <w:rsid w:val="00630AF3"/>
    <w:rsid w:val="0064356B"/>
    <w:rsid w:val="00690E4C"/>
    <w:rsid w:val="006C568D"/>
    <w:rsid w:val="0075607F"/>
    <w:rsid w:val="007816B5"/>
    <w:rsid w:val="0081524C"/>
    <w:rsid w:val="008402F2"/>
    <w:rsid w:val="00852568"/>
    <w:rsid w:val="00881968"/>
    <w:rsid w:val="008858DD"/>
    <w:rsid w:val="008A19C0"/>
    <w:rsid w:val="009D64F5"/>
    <w:rsid w:val="00A41102"/>
    <w:rsid w:val="00A41256"/>
    <w:rsid w:val="00A47D89"/>
    <w:rsid w:val="00A849B2"/>
    <w:rsid w:val="00AA0A26"/>
    <w:rsid w:val="00AB691E"/>
    <w:rsid w:val="00B0738F"/>
    <w:rsid w:val="00BB0ED1"/>
    <w:rsid w:val="00C351B1"/>
    <w:rsid w:val="00C5206D"/>
    <w:rsid w:val="00C626EC"/>
    <w:rsid w:val="00C93DA3"/>
    <w:rsid w:val="00CD0CA8"/>
    <w:rsid w:val="00D01146"/>
    <w:rsid w:val="00D14BFD"/>
    <w:rsid w:val="00D457C3"/>
    <w:rsid w:val="00DD6EEC"/>
    <w:rsid w:val="00DF63F2"/>
    <w:rsid w:val="00E43DAC"/>
    <w:rsid w:val="00E66D25"/>
    <w:rsid w:val="00E929B9"/>
    <w:rsid w:val="00F017ED"/>
    <w:rsid w:val="00F23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5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6E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5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6E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 Никита</dc:creator>
  <cp:lastModifiedBy>User</cp:lastModifiedBy>
  <cp:revision>3</cp:revision>
  <dcterms:created xsi:type="dcterms:W3CDTF">2025-08-04T12:49:00Z</dcterms:created>
  <dcterms:modified xsi:type="dcterms:W3CDTF">2025-08-04T13:51:00Z</dcterms:modified>
</cp:coreProperties>
</file>